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CBF47" w14:textId="5A25655C" w:rsidR="009702F6" w:rsidRPr="00E3556E" w:rsidRDefault="009702F6" w:rsidP="009702F6">
      <w:pPr>
        <w:rPr>
          <w:rFonts w:ascii="Arial" w:hAnsi="Arial"/>
          <w:b/>
          <w:i/>
          <w:iCs/>
          <w:color w:val="000000"/>
          <w:sz w:val="28"/>
          <w:szCs w:val="28"/>
        </w:rPr>
      </w:pPr>
      <w:r>
        <w:rPr>
          <w:rFonts w:ascii="Arial" w:hAnsi="Arial"/>
          <w:b/>
          <w:i/>
          <w:iCs/>
          <w:color w:val="000000"/>
          <w:sz w:val="28"/>
          <w:szCs w:val="28"/>
        </w:rPr>
        <w:t xml:space="preserve">Новый год – круглый год.                                                          </w:t>
      </w:r>
    </w:p>
    <w:p w14:paraId="52D2C030" w14:textId="77777777" w:rsidR="009702F6" w:rsidRDefault="009702F6" w:rsidP="009702F6">
      <w:pPr>
        <w:rPr>
          <w:rFonts w:ascii="Arial" w:hAnsi="Arial"/>
          <w:b/>
          <w:i/>
          <w:iCs/>
          <w:color w:val="000000"/>
          <w:sz w:val="18"/>
          <w:szCs w:val="22"/>
        </w:rPr>
      </w:pPr>
      <w:r>
        <w:rPr>
          <w:rFonts w:ascii="Arial" w:hAnsi="Arial"/>
          <w:b/>
          <w:i/>
          <w:iCs/>
          <w:color w:val="000000"/>
          <w:sz w:val="18"/>
          <w:szCs w:val="22"/>
        </w:rPr>
        <w:t>ПРОГРАММА 2 ДНЯ / 1 НОЧЬ</w:t>
      </w:r>
    </w:p>
    <w:p w14:paraId="7A23D085" w14:textId="77777777" w:rsidR="009702F6" w:rsidRDefault="009702F6" w:rsidP="009702F6">
      <w:pPr>
        <w:rPr>
          <w:rFonts w:ascii="Arial" w:hAnsi="Arial"/>
          <w:b/>
          <w:i/>
          <w:iCs/>
          <w:color w:val="000000"/>
          <w:sz w:val="18"/>
          <w:szCs w:val="22"/>
        </w:rPr>
      </w:pPr>
    </w:p>
    <w:p w14:paraId="4B036B69" w14:textId="77777777" w:rsidR="009702F6" w:rsidRDefault="009702F6" w:rsidP="009702F6">
      <w:pPr>
        <w:rPr>
          <w:rFonts w:ascii="Arial" w:hAnsi="Arial"/>
          <w:b/>
          <w:i/>
          <w:iCs/>
          <w:color w:val="000000"/>
          <w:sz w:val="18"/>
          <w:szCs w:val="22"/>
        </w:rPr>
      </w:pPr>
      <w:r>
        <w:rPr>
          <w:rFonts w:ascii="Arial" w:hAnsi="Arial"/>
          <w:b/>
          <w:i/>
          <w:iCs/>
          <w:color w:val="000000"/>
          <w:sz w:val="18"/>
          <w:szCs w:val="22"/>
        </w:rPr>
        <w:t>1 день</w:t>
      </w:r>
    </w:p>
    <w:p w14:paraId="5D3C86F7" w14:textId="77777777" w:rsidR="009702F6" w:rsidRDefault="009702F6" w:rsidP="009702F6">
      <w:pPr>
        <w:rPr>
          <w:rFonts w:ascii="Arial" w:hAnsi="Arial"/>
          <w:b/>
          <w:i/>
          <w:iCs/>
          <w:color w:val="000000"/>
          <w:sz w:val="18"/>
          <w:szCs w:val="22"/>
        </w:rPr>
      </w:pPr>
      <w:r>
        <w:rPr>
          <w:rFonts w:ascii="Arial" w:hAnsi="Arial"/>
          <w:b/>
          <w:i/>
          <w:iCs/>
          <w:color w:val="000000"/>
          <w:sz w:val="18"/>
          <w:szCs w:val="22"/>
        </w:rPr>
        <w:t>Встреча на ст. Ядриха (Котлас). Трансфер в Великий Устюг.</w:t>
      </w:r>
    </w:p>
    <w:p w14:paraId="76129A2D" w14:textId="77777777" w:rsidR="009702F6" w:rsidRPr="006C33A4" w:rsidRDefault="009702F6" w:rsidP="009702F6">
      <w:pPr>
        <w:rPr>
          <w:rFonts w:ascii="Arial" w:hAnsi="Arial"/>
          <w:i/>
          <w:iCs/>
          <w:color w:val="000000"/>
          <w:sz w:val="16"/>
          <w:szCs w:val="16"/>
        </w:rPr>
      </w:pPr>
      <w:r>
        <w:rPr>
          <w:rFonts w:ascii="Arial" w:hAnsi="Arial"/>
          <w:b/>
          <w:i/>
          <w:iCs/>
          <w:color w:val="000000"/>
          <w:sz w:val="18"/>
          <w:szCs w:val="22"/>
        </w:rPr>
        <w:t xml:space="preserve">Обед. </w:t>
      </w:r>
    </w:p>
    <w:p w14:paraId="42B1B87E" w14:textId="77777777" w:rsidR="009702F6" w:rsidRDefault="009702F6" w:rsidP="009702F6">
      <w:pPr>
        <w:pStyle w:val="text"/>
        <w:spacing w:before="0" w:beforeAutospacing="0" w:after="0" w:afterAutospacing="0"/>
        <w:jc w:val="both"/>
        <w:rPr>
          <w:rFonts w:ascii="Arial" w:hAnsi="Arial"/>
          <w:i/>
          <w:iCs/>
          <w:sz w:val="18"/>
        </w:rPr>
      </w:pPr>
      <w:r>
        <w:rPr>
          <w:rFonts w:ascii="Arial" w:hAnsi="Arial"/>
          <w:b/>
          <w:i/>
          <w:iCs/>
          <w:sz w:val="18"/>
        </w:rPr>
        <w:t xml:space="preserve">Выставка </w:t>
      </w:r>
      <w:r w:rsidRPr="00C06170">
        <w:rPr>
          <w:rFonts w:ascii="Arial" w:hAnsi="Arial"/>
          <w:b/>
          <w:i/>
          <w:iCs/>
          <w:color w:val="000000" w:themeColor="text1"/>
          <w:sz w:val="18"/>
        </w:rPr>
        <w:t>«</w:t>
      </w:r>
      <w:hyperlink r:id="rId4" w:history="1">
        <w:r w:rsidRPr="00C06170">
          <w:rPr>
            <w:rStyle w:val="ac"/>
            <w:rFonts w:ascii="Arial" w:eastAsiaTheme="majorEastAsia" w:hAnsi="Arial"/>
            <w:b/>
            <w:i/>
            <w:iCs/>
            <w:color w:val="000000" w:themeColor="text1"/>
            <w:sz w:val="18"/>
          </w:rPr>
          <w:t>Новогодняя и рождественская игрушка</w:t>
        </w:r>
      </w:hyperlink>
      <w:r>
        <w:rPr>
          <w:rFonts w:ascii="Arial" w:hAnsi="Arial"/>
          <w:i/>
          <w:iCs/>
          <w:sz w:val="18"/>
        </w:rPr>
        <w:t xml:space="preserve">». Здесь представлена большая коллекция елочных украшений разных эпох. Такого количества одновременно наряженных елок вы, наверное, больше нигде не увидите. Каждая елочка особенная, украшена игрушками определенного времени, например, 1930-х годов. В отдельном зале музея представлены экспонаты, рассказывающие о праздновании Нового года и Рождества в разных странах мира. </w:t>
      </w:r>
    </w:p>
    <w:p w14:paraId="36FF9543" w14:textId="77777777" w:rsidR="009702F6" w:rsidRPr="007F3498" w:rsidRDefault="009702F6" w:rsidP="009702F6">
      <w:pPr>
        <w:pStyle w:val="text"/>
        <w:spacing w:before="0" w:beforeAutospacing="0" w:after="0" w:afterAutospacing="0"/>
        <w:jc w:val="both"/>
        <w:rPr>
          <w:rFonts w:ascii="Arial" w:hAnsi="Arial"/>
          <w:i/>
          <w:iCs/>
          <w:sz w:val="18"/>
        </w:rPr>
      </w:pPr>
      <w:r w:rsidRPr="007F3498">
        <w:rPr>
          <w:rFonts w:ascii="Arial" w:hAnsi="Arial"/>
          <w:b/>
          <w:i/>
          <w:iCs/>
          <w:sz w:val="18"/>
          <w:u w:val="single"/>
        </w:rPr>
        <w:t>Интерактивное занятие</w:t>
      </w:r>
      <w:r w:rsidRPr="007F3498">
        <w:rPr>
          <w:rFonts w:ascii="Arial" w:hAnsi="Arial"/>
          <w:i/>
          <w:iCs/>
          <w:sz w:val="18"/>
          <w:u w:val="single"/>
        </w:rPr>
        <w:t xml:space="preserve"> «Короб чудес».</w:t>
      </w:r>
      <w:r>
        <w:rPr>
          <w:rFonts w:ascii="Arial" w:hAnsi="Arial"/>
          <w:i/>
          <w:iCs/>
          <w:sz w:val="18"/>
        </w:rPr>
        <w:t xml:space="preserve"> В центре внимания этого занятия старинный русский короб – хранитель настоящих чудес – игрушек. И игрушки в нем не простые, а те, которые придуманы талантливыми и умелыми мастерами из дерева, глины, льна. Хотите узнать, кто придумал самую первую матрешку? А почему северную щепную птицу называют птицей счастья? И почему у тряпичных кукол не рисовали лицо? Умеете ли вы отгадывать загадки? Если да – «короб чудес» открывается для вас.</w:t>
      </w:r>
    </w:p>
    <w:p w14:paraId="060DFCDE" w14:textId="77777777" w:rsidR="009702F6" w:rsidRDefault="009702F6" w:rsidP="009702F6">
      <w:pPr>
        <w:jc w:val="both"/>
        <w:rPr>
          <w:rFonts w:ascii="Arial" w:hAnsi="Arial"/>
          <w:i/>
          <w:iCs/>
          <w:color w:val="000000"/>
          <w:sz w:val="18"/>
          <w:szCs w:val="22"/>
        </w:rPr>
      </w:pPr>
      <w:bookmarkStart w:id="0" w:name="_Hlk236838881"/>
      <w:r w:rsidRPr="007F3498">
        <w:rPr>
          <w:rFonts w:ascii="Arial" w:hAnsi="Arial"/>
          <w:b/>
          <w:i/>
          <w:iCs/>
          <w:color w:val="000000"/>
          <w:sz w:val="18"/>
          <w:szCs w:val="22"/>
          <w:u w:val="single"/>
        </w:rPr>
        <w:t xml:space="preserve">Мастер-класс </w:t>
      </w:r>
      <w:r w:rsidRPr="007F3498">
        <w:rPr>
          <w:rFonts w:ascii="Arial" w:hAnsi="Arial"/>
          <w:i/>
          <w:iCs/>
          <w:color w:val="000000"/>
          <w:sz w:val="18"/>
          <w:szCs w:val="22"/>
          <w:u w:val="single"/>
        </w:rPr>
        <w:t xml:space="preserve">«Жар-птица» </w:t>
      </w:r>
      <w:r>
        <w:rPr>
          <w:rFonts w:ascii="Arial" w:hAnsi="Arial"/>
          <w:i/>
          <w:iCs/>
          <w:color w:val="000000"/>
          <w:sz w:val="18"/>
          <w:szCs w:val="22"/>
        </w:rPr>
        <w:t>- роспись елочной игрушки в устюжских традициях. Великоустюгская роспись – чудо Русского Севера, удивительный художественный промысел, который живет и развивается на устюжской земле более трех столетий. Став обладателем секретов мастеров, каждый участник сможет создать чудную новогоднюю игрушку – сказочную жар-птицу – символ мечты о счастье.</w:t>
      </w:r>
    </w:p>
    <w:bookmarkEnd w:id="0"/>
    <w:p w14:paraId="61AA75BC" w14:textId="77777777" w:rsidR="009702F6" w:rsidRDefault="009702F6" w:rsidP="009702F6">
      <w:pPr>
        <w:pStyle w:val="ad"/>
        <w:rPr>
          <w:rFonts w:ascii="Arial" w:hAnsi="Arial"/>
          <w:b/>
          <w:i/>
          <w:iCs/>
          <w:color w:val="000000"/>
          <w:sz w:val="18"/>
          <w:szCs w:val="22"/>
        </w:rPr>
      </w:pPr>
      <w:r>
        <w:rPr>
          <w:rFonts w:ascii="Arial" w:hAnsi="Arial"/>
          <w:b/>
          <w:i/>
          <w:iCs/>
          <w:color w:val="000000"/>
          <w:sz w:val="18"/>
          <w:szCs w:val="22"/>
        </w:rPr>
        <w:t xml:space="preserve">Ужин.  </w:t>
      </w:r>
    </w:p>
    <w:p w14:paraId="6373AA20" w14:textId="77777777" w:rsidR="009702F6" w:rsidRDefault="009702F6" w:rsidP="009702F6">
      <w:pPr>
        <w:pStyle w:val="ad"/>
        <w:rPr>
          <w:rFonts w:ascii="Arial" w:hAnsi="Arial"/>
          <w:b/>
          <w:i/>
          <w:iCs/>
          <w:color w:val="000000"/>
          <w:sz w:val="18"/>
          <w:szCs w:val="22"/>
        </w:rPr>
      </w:pPr>
    </w:p>
    <w:p w14:paraId="67527EFD" w14:textId="77777777" w:rsidR="009702F6" w:rsidRDefault="009702F6" w:rsidP="009702F6">
      <w:pPr>
        <w:jc w:val="both"/>
        <w:rPr>
          <w:rFonts w:ascii="Arial" w:hAnsi="Arial"/>
          <w:b/>
          <w:i/>
          <w:iCs/>
          <w:color w:val="000000"/>
          <w:sz w:val="18"/>
          <w:szCs w:val="22"/>
        </w:rPr>
      </w:pPr>
      <w:r>
        <w:rPr>
          <w:rFonts w:ascii="Arial" w:hAnsi="Arial"/>
          <w:b/>
          <w:i/>
          <w:iCs/>
          <w:color w:val="000000"/>
          <w:sz w:val="18"/>
          <w:szCs w:val="22"/>
        </w:rPr>
        <w:t>2 день.</w:t>
      </w:r>
    </w:p>
    <w:p w14:paraId="62DEA94B" w14:textId="77777777" w:rsidR="009702F6" w:rsidRDefault="009702F6" w:rsidP="009702F6">
      <w:pPr>
        <w:jc w:val="both"/>
        <w:rPr>
          <w:rFonts w:ascii="Arial" w:hAnsi="Arial" w:cs="Arial"/>
          <w:i/>
          <w:iCs/>
          <w:color w:val="000000"/>
          <w:sz w:val="18"/>
          <w:szCs w:val="18"/>
        </w:rPr>
      </w:pPr>
      <w:r>
        <w:rPr>
          <w:rFonts w:ascii="Arial" w:hAnsi="Arial"/>
          <w:b/>
          <w:i/>
          <w:iCs/>
          <w:color w:val="000000"/>
          <w:sz w:val="18"/>
          <w:szCs w:val="22"/>
        </w:rPr>
        <w:t xml:space="preserve">Завтрак. </w:t>
      </w:r>
      <w:r>
        <w:rPr>
          <w:rFonts w:ascii="Arial" w:hAnsi="Arial"/>
          <w:b/>
          <w:i/>
          <w:iCs/>
          <w:color w:val="000000"/>
          <w:sz w:val="18"/>
          <w:szCs w:val="22"/>
          <w:u w:val="single"/>
        </w:rPr>
        <w:t>Экскурсия на</w:t>
      </w:r>
      <w:r w:rsidRPr="007F3498">
        <w:rPr>
          <w:rFonts w:ascii="Arial" w:hAnsi="Arial"/>
          <w:b/>
          <w:i/>
          <w:iCs/>
          <w:color w:val="000000"/>
          <w:sz w:val="18"/>
          <w:szCs w:val="22"/>
          <w:u w:val="single"/>
        </w:rPr>
        <w:t xml:space="preserve"> почт</w:t>
      </w:r>
      <w:r>
        <w:rPr>
          <w:rFonts w:ascii="Arial" w:hAnsi="Arial"/>
          <w:b/>
          <w:i/>
          <w:iCs/>
          <w:color w:val="000000"/>
          <w:sz w:val="18"/>
          <w:szCs w:val="22"/>
          <w:u w:val="single"/>
        </w:rPr>
        <w:t>у</w:t>
      </w:r>
      <w:r w:rsidRPr="007F3498">
        <w:rPr>
          <w:rFonts w:ascii="Arial" w:hAnsi="Arial"/>
          <w:b/>
          <w:i/>
          <w:iCs/>
          <w:color w:val="000000"/>
          <w:sz w:val="18"/>
          <w:szCs w:val="22"/>
          <w:u w:val="single"/>
        </w:rPr>
        <w:t xml:space="preserve">   Деда Мороза</w:t>
      </w:r>
      <w:r>
        <w:rPr>
          <w:rFonts w:ascii="Arial" w:hAnsi="Arial"/>
          <w:i/>
          <w:iCs/>
          <w:color w:val="000000"/>
          <w:sz w:val="18"/>
          <w:szCs w:val="22"/>
        </w:rPr>
        <w:t>, здесь помощники зимнего волшебника</w:t>
      </w:r>
      <w:r>
        <w:rPr>
          <w:rFonts w:ascii="Arial" w:hAnsi="Arial" w:cs="Arial"/>
          <w:i/>
          <w:iCs/>
          <w:color w:val="000000"/>
          <w:sz w:val="18"/>
        </w:rPr>
        <w:t xml:space="preserve"> поведают о том, какие письма пишут дети и взрослые из разных городов и стран, о чем они мечтают и какие желания загадывают. Здесь вы можете написать свое письмо и увидеть замечательную коллекцию открыток.</w:t>
      </w:r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 </w:t>
      </w:r>
    </w:p>
    <w:p w14:paraId="131185FB" w14:textId="77777777" w:rsidR="009702F6" w:rsidRDefault="009702F6" w:rsidP="009702F6">
      <w:pPr>
        <w:jc w:val="both"/>
        <w:rPr>
          <w:rFonts w:ascii="Arial" w:hAnsi="Arial"/>
          <w:i/>
          <w:iCs/>
          <w:color w:val="000000"/>
          <w:sz w:val="18"/>
          <w:szCs w:val="22"/>
        </w:rPr>
      </w:pPr>
      <w:r w:rsidRPr="007F3498">
        <w:rPr>
          <w:rFonts w:ascii="Arial" w:hAnsi="Arial"/>
          <w:b/>
          <w:i/>
          <w:iCs/>
          <w:color w:val="000000"/>
          <w:sz w:val="18"/>
          <w:szCs w:val="22"/>
          <w:u w:val="single"/>
        </w:rPr>
        <w:t>Поездка в загородную вотчину  Деда Мороза</w:t>
      </w:r>
      <w:r>
        <w:rPr>
          <w:rFonts w:ascii="Arial" w:hAnsi="Arial"/>
          <w:i/>
          <w:iCs/>
          <w:color w:val="000000"/>
          <w:sz w:val="18"/>
          <w:szCs w:val="22"/>
        </w:rPr>
        <w:t xml:space="preserve">: от самых главных ворот вотчины начинается тропа сказок. Эта дорожка полна интересных приключений и оживших героев любимых сказок. Здесь и Лесовичок Шишок свои истории рассказывает, скоморошки у волшебного колодца прибаутками обмениваются, Михайло Потапыч силой со своими гостями меряется, зайчата молодецкие забавы устраивают, бабушка Аушка рецептами волшебными да сборами делится, а мудрая сова загадки загадывает. Путь верный хоть и затейливый ведет к дому Деда Мороза. Терем у Деда Мороза большой, волшебный, гостеприимный и уютный. Круглый год радушный хозяин встречает своих гостей, а помощники Зимнего волшебника знакомят со всеми двенадцатью комнатами и рассказывают о жизни Деда Мороза. </w:t>
      </w:r>
    </w:p>
    <w:p w14:paraId="224D9898" w14:textId="77777777" w:rsidR="009702F6" w:rsidRDefault="009702F6" w:rsidP="009702F6">
      <w:pPr>
        <w:pStyle w:val="23"/>
        <w:rPr>
          <w:rFonts w:ascii="Arial" w:hAnsi="Arial"/>
          <w:b/>
          <w:i/>
          <w:iCs/>
          <w:color w:val="000000"/>
          <w:sz w:val="18"/>
          <w:szCs w:val="22"/>
        </w:rPr>
      </w:pPr>
      <w:r>
        <w:rPr>
          <w:rFonts w:ascii="Arial" w:hAnsi="Arial"/>
          <w:b/>
          <w:i/>
          <w:iCs/>
          <w:color w:val="000000"/>
          <w:sz w:val="18"/>
          <w:szCs w:val="22"/>
        </w:rPr>
        <w:t>Обед. Посещение зоосада Деда Мороза</w:t>
      </w:r>
    </w:p>
    <w:p w14:paraId="15E3D1B8" w14:textId="77777777" w:rsidR="009702F6" w:rsidRDefault="009702F6" w:rsidP="009702F6">
      <w:pPr>
        <w:jc w:val="both"/>
        <w:rPr>
          <w:rFonts w:ascii="Arial" w:hAnsi="Arial"/>
          <w:i/>
          <w:iCs/>
          <w:color w:val="000000"/>
          <w:sz w:val="18"/>
          <w:szCs w:val="22"/>
        </w:rPr>
      </w:pPr>
      <w:r>
        <w:rPr>
          <w:rFonts w:ascii="Arial" w:hAnsi="Arial"/>
          <w:i/>
          <w:iCs/>
          <w:color w:val="000000"/>
          <w:sz w:val="18"/>
          <w:szCs w:val="22"/>
        </w:rPr>
        <w:t>Отъезд.</w:t>
      </w:r>
    </w:p>
    <w:p w14:paraId="5FF132CB" w14:textId="77777777" w:rsidR="009702F6" w:rsidRDefault="009702F6" w:rsidP="009702F6">
      <w:pPr>
        <w:jc w:val="both"/>
        <w:rPr>
          <w:rFonts w:ascii="Arial" w:hAnsi="Arial"/>
          <w:i/>
          <w:iCs/>
          <w:color w:val="000000"/>
          <w:sz w:val="18"/>
          <w:szCs w:val="22"/>
        </w:rPr>
      </w:pPr>
    </w:p>
    <w:tbl>
      <w:tblPr>
        <w:tblStyle w:val="af"/>
        <w:tblW w:w="6611" w:type="dxa"/>
        <w:tblLayout w:type="fixed"/>
        <w:tblLook w:val="01E0" w:firstRow="1" w:lastRow="1" w:firstColumn="1" w:lastColumn="1" w:noHBand="0" w:noVBand="0"/>
      </w:tblPr>
      <w:tblGrid>
        <w:gridCol w:w="1271"/>
        <w:gridCol w:w="1559"/>
        <w:gridCol w:w="2127"/>
        <w:gridCol w:w="945"/>
        <w:gridCol w:w="709"/>
      </w:tblGrid>
      <w:tr w:rsidR="009702F6" w:rsidRPr="00347F05" w14:paraId="6521F6AB" w14:textId="77777777" w:rsidTr="00337288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835E" w14:textId="77777777" w:rsidR="009702F6" w:rsidRPr="00347F05" w:rsidRDefault="009702F6" w:rsidP="00337288">
            <w:pPr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47F05">
              <w:rPr>
                <w:rFonts w:ascii="Arial" w:hAnsi="Arial" w:cs="Arial"/>
                <w:b/>
                <w:color w:val="000000"/>
                <w:sz w:val="16"/>
                <w:szCs w:val="16"/>
              </w:rPr>
              <w:t>Размещение</w:t>
            </w:r>
          </w:p>
          <w:p w14:paraId="1D5A7D06" w14:textId="77777777" w:rsidR="009702F6" w:rsidRPr="00347F05" w:rsidRDefault="009702F6" w:rsidP="00337288">
            <w:pPr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1AC9" w14:textId="77777777" w:rsidR="009702F6" w:rsidRPr="00347F05" w:rsidRDefault="009702F6" w:rsidP="00337288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47F05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4F10" w14:textId="77777777" w:rsidR="009702F6" w:rsidRPr="00347F05" w:rsidRDefault="009702F6" w:rsidP="00337288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47F05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Даты заезда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DB94" w14:textId="77777777" w:rsidR="009702F6" w:rsidRPr="00347F05" w:rsidRDefault="009702F6" w:rsidP="00337288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47F05">
              <w:rPr>
                <w:rFonts w:ascii="Arial" w:hAnsi="Arial" w:cs="Arial"/>
                <w:b/>
                <w:color w:val="000000"/>
                <w:sz w:val="16"/>
                <w:szCs w:val="16"/>
              </w:rPr>
              <w:t>15+1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6A2D" w14:textId="77777777" w:rsidR="009702F6" w:rsidRPr="00347F05" w:rsidRDefault="009702F6" w:rsidP="00337288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47F05">
              <w:rPr>
                <w:rFonts w:ascii="Arial" w:hAnsi="Arial" w:cs="Arial"/>
                <w:b/>
                <w:color w:val="000000"/>
                <w:sz w:val="16"/>
                <w:szCs w:val="16"/>
              </w:rPr>
              <w:t>30+3</w:t>
            </w:r>
          </w:p>
        </w:tc>
      </w:tr>
      <w:tr w:rsidR="009702F6" w:rsidRPr="00347F05" w14:paraId="37F2CDB9" w14:textId="77777777" w:rsidTr="00337288">
        <w:trPr>
          <w:trHeight w:val="129"/>
        </w:trPr>
        <w:tc>
          <w:tcPr>
            <w:tcW w:w="12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300F268" w14:textId="77777777" w:rsidR="009702F6" w:rsidRPr="00347F05" w:rsidRDefault="009702F6" w:rsidP="00337288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Гостиница «Айсберг»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607C63" w14:textId="77777777" w:rsidR="009702F6" w:rsidRPr="00347F05" w:rsidRDefault="009702F6" w:rsidP="00337288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1-2-3-х местные номера с удобствами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BE6E" w14:textId="137D6EC5" w:rsidR="009702F6" w:rsidRPr="009702F6" w:rsidRDefault="009702F6" w:rsidP="00337288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сентябрь-октябрь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2026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3AFC" w14:textId="77777777" w:rsidR="009702F6" w:rsidRPr="00E850F0" w:rsidRDefault="009702F6" w:rsidP="00337288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17500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91C9" w14:textId="77777777" w:rsidR="009702F6" w:rsidRPr="00366931" w:rsidRDefault="009702F6" w:rsidP="00337288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17200</w:t>
            </w:r>
          </w:p>
        </w:tc>
      </w:tr>
      <w:tr w:rsidR="009702F6" w:rsidRPr="00347F05" w14:paraId="5E558940" w14:textId="77777777" w:rsidTr="00337288">
        <w:trPr>
          <w:trHeight w:val="129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CB0CCB" w14:textId="77777777" w:rsidR="009702F6" w:rsidRDefault="009702F6" w:rsidP="00337288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6B8BD" w14:textId="77777777" w:rsidR="009702F6" w:rsidRDefault="009702F6" w:rsidP="00337288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0134" w14:textId="3659B5C0" w:rsidR="009702F6" w:rsidRPr="009702F6" w:rsidRDefault="009702F6" w:rsidP="00337288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ноябрь-19 декабря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2026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F9DC" w14:textId="77777777" w:rsidR="009702F6" w:rsidRPr="00794A41" w:rsidRDefault="009702F6" w:rsidP="00337288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18600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622F" w14:textId="77777777" w:rsidR="009702F6" w:rsidRPr="00794A41" w:rsidRDefault="009702F6" w:rsidP="00337288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18300</w:t>
            </w:r>
          </w:p>
        </w:tc>
      </w:tr>
    </w:tbl>
    <w:p w14:paraId="127F56D6" w14:textId="77777777" w:rsidR="009702F6" w:rsidRDefault="009702F6" w:rsidP="009702F6">
      <w:pPr>
        <w:jc w:val="center"/>
        <w:rPr>
          <w:rFonts w:ascii="Arial" w:hAnsi="Arial" w:cs="Arial"/>
          <w:color w:val="000000"/>
          <w:sz w:val="18"/>
          <w:szCs w:val="18"/>
        </w:rPr>
      </w:pPr>
    </w:p>
    <w:p w14:paraId="5300C227" w14:textId="77777777" w:rsidR="009702F6" w:rsidRDefault="009702F6" w:rsidP="009702F6">
      <w:pPr>
        <w:jc w:val="both"/>
        <w:rPr>
          <w:rFonts w:ascii="Arial" w:hAnsi="Arial" w:cs="Arial"/>
          <w:b/>
          <w:color w:val="000000"/>
          <w:sz w:val="18"/>
          <w:szCs w:val="18"/>
        </w:rPr>
      </w:pPr>
    </w:p>
    <w:p w14:paraId="5F252AA8" w14:textId="77777777" w:rsidR="009702F6" w:rsidRDefault="009702F6" w:rsidP="009702F6">
      <w:pPr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 xml:space="preserve">Примечание: </w:t>
      </w:r>
      <w:r>
        <w:rPr>
          <w:rFonts w:ascii="Arial" w:hAnsi="Arial" w:cs="Arial"/>
          <w:color w:val="000000"/>
          <w:sz w:val="18"/>
          <w:szCs w:val="18"/>
        </w:rPr>
        <w:t>доплата за взрослого 1000 рублей.</w:t>
      </w:r>
    </w:p>
    <w:p w14:paraId="2FE25CBA" w14:textId="77777777" w:rsidR="009702F6" w:rsidRDefault="009702F6" w:rsidP="009702F6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     </w:t>
      </w:r>
    </w:p>
    <w:p w14:paraId="1A0C226A" w14:textId="6CEA794F" w:rsidR="009702F6" w:rsidRPr="007F3498" w:rsidRDefault="009702F6" w:rsidP="009702F6">
      <w:pPr>
        <w:rPr>
          <w:rFonts w:ascii="Arial" w:hAnsi="Arial" w:cs="Arial"/>
          <w:color w:val="000000"/>
          <w:sz w:val="16"/>
          <w:szCs w:val="16"/>
        </w:rPr>
      </w:pPr>
      <w:r w:rsidRPr="007F3498">
        <w:rPr>
          <w:rFonts w:ascii="Arial" w:hAnsi="Arial" w:cs="Arial"/>
          <w:b/>
          <w:i/>
          <w:sz w:val="16"/>
          <w:szCs w:val="16"/>
          <w:u w:val="single"/>
        </w:rPr>
        <w:t>В стоимость путевки входит:</w:t>
      </w:r>
      <w:r w:rsidRPr="007F3498">
        <w:rPr>
          <w:rFonts w:ascii="Arial" w:hAnsi="Arial" w:cs="Arial"/>
          <w:sz w:val="16"/>
          <w:szCs w:val="16"/>
        </w:rPr>
        <w:t xml:space="preserve"> проживание 1 сутки, экскурсионное обслуживание </w:t>
      </w:r>
      <w:r>
        <w:rPr>
          <w:rFonts w:ascii="Arial" w:hAnsi="Arial" w:cs="Arial"/>
          <w:sz w:val="16"/>
          <w:szCs w:val="16"/>
        </w:rPr>
        <w:t>по</w:t>
      </w:r>
      <w:r w:rsidRPr="007F3498">
        <w:rPr>
          <w:rFonts w:ascii="Arial" w:hAnsi="Arial" w:cs="Arial"/>
          <w:sz w:val="16"/>
          <w:szCs w:val="16"/>
        </w:rPr>
        <w:t xml:space="preserve"> программ</w:t>
      </w:r>
      <w:r>
        <w:rPr>
          <w:rFonts w:ascii="Arial" w:hAnsi="Arial" w:cs="Arial"/>
          <w:sz w:val="16"/>
          <w:szCs w:val="16"/>
        </w:rPr>
        <w:t>е</w:t>
      </w:r>
      <w:r w:rsidRPr="007F3498">
        <w:rPr>
          <w:rFonts w:ascii="Arial" w:hAnsi="Arial" w:cs="Arial"/>
          <w:sz w:val="16"/>
          <w:szCs w:val="16"/>
        </w:rPr>
        <w:t>, включая   экскурсии в музеи, питание (1 завтрак, 2 обеда, 1 ужин</w:t>
      </w:r>
      <w:r>
        <w:rPr>
          <w:rFonts w:ascii="Arial" w:hAnsi="Arial" w:cs="Arial"/>
          <w:sz w:val="16"/>
          <w:szCs w:val="16"/>
        </w:rPr>
        <w:t xml:space="preserve">); услуги </w:t>
      </w:r>
      <w:r w:rsidR="00E3556E">
        <w:rPr>
          <w:rFonts w:ascii="Arial" w:hAnsi="Arial" w:cs="Arial"/>
          <w:sz w:val="16"/>
          <w:szCs w:val="16"/>
        </w:rPr>
        <w:t>сопровождающего</w:t>
      </w:r>
      <w:r>
        <w:rPr>
          <w:rFonts w:ascii="Arial" w:hAnsi="Arial" w:cs="Arial"/>
          <w:color w:val="000000"/>
          <w:sz w:val="16"/>
          <w:szCs w:val="16"/>
        </w:rPr>
        <w:t>, транспортные услуги по программе тура.</w:t>
      </w:r>
    </w:p>
    <w:p w14:paraId="5E9103FD" w14:textId="77777777" w:rsidR="009702F6" w:rsidRDefault="009702F6" w:rsidP="009702F6">
      <w:pPr>
        <w:rPr>
          <w:rFonts w:ascii="Arial" w:hAnsi="Arial" w:cs="Arial"/>
          <w:b/>
          <w:i/>
          <w:color w:val="000000"/>
          <w:sz w:val="16"/>
          <w:szCs w:val="16"/>
        </w:rPr>
      </w:pPr>
    </w:p>
    <w:p w14:paraId="7C52E5AF" w14:textId="77777777" w:rsidR="009702F6" w:rsidRPr="007F3498" w:rsidRDefault="009702F6" w:rsidP="009702F6">
      <w:pPr>
        <w:rPr>
          <w:rFonts w:ascii="Arial" w:hAnsi="Arial" w:cs="Arial"/>
          <w:color w:val="000000"/>
          <w:sz w:val="16"/>
          <w:szCs w:val="16"/>
        </w:rPr>
      </w:pPr>
      <w:r w:rsidRPr="007F3498">
        <w:rPr>
          <w:rFonts w:ascii="Arial" w:hAnsi="Arial" w:cs="Arial"/>
          <w:b/>
          <w:i/>
          <w:color w:val="000000"/>
          <w:sz w:val="16"/>
          <w:szCs w:val="16"/>
        </w:rPr>
        <w:t>В стоимость путевки на вотчине входит</w:t>
      </w:r>
      <w:r w:rsidRPr="007F3498">
        <w:rPr>
          <w:rFonts w:ascii="Arial" w:hAnsi="Arial" w:cs="Arial"/>
          <w:color w:val="000000"/>
          <w:sz w:val="16"/>
          <w:szCs w:val="16"/>
        </w:rPr>
        <w:t>: тропа сказок, экскурсия по дому</w:t>
      </w:r>
      <w:r>
        <w:rPr>
          <w:rFonts w:ascii="Arial" w:hAnsi="Arial" w:cs="Arial"/>
          <w:color w:val="000000"/>
          <w:sz w:val="16"/>
          <w:szCs w:val="16"/>
        </w:rPr>
        <w:t xml:space="preserve"> Деда Мороза, </w:t>
      </w:r>
      <w:r w:rsidRPr="007F3498">
        <w:rPr>
          <w:rFonts w:ascii="Arial" w:hAnsi="Arial" w:cs="Arial"/>
          <w:color w:val="000000"/>
          <w:sz w:val="16"/>
          <w:szCs w:val="16"/>
        </w:rPr>
        <w:t>встреча с Дедом Морозом,</w:t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 w:rsidRPr="007F3498">
        <w:rPr>
          <w:rFonts w:ascii="Arial" w:hAnsi="Arial" w:cs="Arial"/>
          <w:color w:val="000000"/>
          <w:sz w:val="16"/>
          <w:szCs w:val="16"/>
        </w:rPr>
        <w:t>зоопарк и контактный зоопарк</w:t>
      </w:r>
      <w:r>
        <w:rPr>
          <w:rFonts w:ascii="Arial" w:hAnsi="Arial" w:cs="Arial"/>
          <w:color w:val="000000"/>
          <w:sz w:val="16"/>
          <w:szCs w:val="16"/>
        </w:rPr>
        <w:t>.</w:t>
      </w:r>
      <w:r w:rsidRPr="007F3498">
        <w:rPr>
          <w:rFonts w:ascii="Arial" w:hAnsi="Arial" w:cs="Arial"/>
          <w:color w:val="000000"/>
          <w:sz w:val="16"/>
          <w:szCs w:val="16"/>
        </w:rPr>
        <w:t xml:space="preserve">                    </w:t>
      </w:r>
    </w:p>
    <w:p w14:paraId="1342768B" w14:textId="77777777" w:rsidR="009702F6" w:rsidRDefault="009702F6" w:rsidP="009702F6">
      <w:pPr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_______________________________________________________________________________________________________________________</w:t>
      </w:r>
    </w:p>
    <w:p w14:paraId="77CA71A8" w14:textId="77777777" w:rsidR="009702F6" w:rsidRDefault="009702F6" w:rsidP="009702F6">
      <w:pPr>
        <w:rPr>
          <w:rFonts w:ascii="Arial" w:hAnsi="Arial" w:cs="Arial"/>
          <w:color w:val="000000"/>
          <w:sz w:val="16"/>
          <w:szCs w:val="16"/>
        </w:rPr>
      </w:pPr>
    </w:p>
    <w:p w14:paraId="2C773EF5" w14:textId="77777777" w:rsidR="009702F6" w:rsidRDefault="009702F6" w:rsidP="009702F6">
      <w:pPr>
        <w:rPr>
          <w:rFonts w:ascii="Arial" w:hAnsi="Arial" w:cs="Arial"/>
          <w:color w:val="000000"/>
          <w:sz w:val="16"/>
          <w:szCs w:val="16"/>
        </w:rPr>
      </w:pPr>
      <w:r w:rsidRPr="007F3498">
        <w:rPr>
          <w:rFonts w:ascii="Arial" w:hAnsi="Arial" w:cs="Arial"/>
          <w:color w:val="000000"/>
          <w:sz w:val="16"/>
          <w:szCs w:val="16"/>
        </w:rPr>
        <w:t xml:space="preserve">Данный вариант программы является предварительным. Фирма оставляет за собой право менять порядок проведения экскурсий или замену их на равноценные с сохранением общего количества и качества услуг. Мы всегда рады скорректировать программу и стоимость тура в соответствии с пожеланиями ваших заказчиков. С окончательным вариантом программы туристы знакомятся в первый день при встрече с гидом. </w:t>
      </w:r>
    </w:p>
    <w:p w14:paraId="75B6F978" w14:textId="77777777" w:rsidR="009702F6" w:rsidRDefault="009702F6" w:rsidP="009702F6">
      <w:pPr>
        <w:rPr>
          <w:rFonts w:ascii="Arial" w:hAnsi="Arial" w:cs="Arial"/>
          <w:color w:val="000000"/>
          <w:sz w:val="16"/>
          <w:szCs w:val="16"/>
        </w:rPr>
      </w:pPr>
    </w:p>
    <w:p w14:paraId="078D60D7" w14:textId="77777777" w:rsidR="009702F6" w:rsidRPr="008E302D" w:rsidRDefault="009702F6" w:rsidP="009702F6">
      <w:pPr>
        <w:rPr>
          <w:sz w:val="14"/>
          <w:szCs w:val="14"/>
        </w:rPr>
      </w:pPr>
      <w:r w:rsidRPr="008E302D">
        <w:rPr>
          <w:sz w:val="14"/>
          <w:szCs w:val="14"/>
        </w:rPr>
        <w:t>Стоимость тура ориентировочная. Фирма оставляет за собой право на изменение цены в связи с изменением закупочной стоимости на услуги.</w:t>
      </w:r>
    </w:p>
    <w:p w14:paraId="55C8CF7A" w14:textId="77777777" w:rsidR="009702F6" w:rsidRPr="00A32188" w:rsidRDefault="009702F6" w:rsidP="009702F6">
      <w:pPr>
        <w:rPr>
          <w:rFonts w:ascii="Arial" w:hAnsi="Arial" w:cs="Arial"/>
          <w:color w:val="000000"/>
          <w:sz w:val="16"/>
          <w:szCs w:val="16"/>
        </w:rPr>
      </w:pPr>
    </w:p>
    <w:p w14:paraId="4EC13FA3" w14:textId="77777777" w:rsidR="006913E7" w:rsidRDefault="006913E7"/>
    <w:sectPr w:rsidR="006913E7" w:rsidSect="009702F6">
      <w:pgSz w:w="11906" w:h="16838"/>
      <w:pgMar w:top="284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2F6"/>
    <w:rsid w:val="005C725F"/>
    <w:rsid w:val="006913E7"/>
    <w:rsid w:val="009702F6"/>
    <w:rsid w:val="00B16663"/>
    <w:rsid w:val="00B505FF"/>
    <w:rsid w:val="00E3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ED66A"/>
  <w15:chartTrackingRefBased/>
  <w15:docId w15:val="{A7F8424D-E17A-42FD-B6FA-3B9F9832D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2F6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02F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02F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2F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02F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02F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02F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02F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02F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02F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02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02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02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02F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02F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02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02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02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02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02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702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02F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02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02F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02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02F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02F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02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02F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702F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rsid w:val="009702F6"/>
    <w:rPr>
      <w:rFonts w:ascii="Times New Roman" w:hAnsi="Times New Roman" w:cs="Times New Roman" w:hint="default"/>
      <w:color w:val="0000FF"/>
      <w:u w:val="single"/>
    </w:rPr>
  </w:style>
  <w:style w:type="paragraph" w:styleId="ad">
    <w:name w:val="Body Text"/>
    <w:basedOn w:val="a"/>
    <w:link w:val="ae"/>
    <w:rsid w:val="009702F6"/>
    <w:pPr>
      <w:jc w:val="both"/>
    </w:pPr>
    <w:rPr>
      <w:sz w:val="28"/>
      <w:szCs w:val="20"/>
    </w:rPr>
  </w:style>
  <w:style w:type="character" w:customStyle="1" w:styleId="ae">
    <w:name w:val="Основной текст Знак"/>
    <w:basedOn w:val="a0"/>
    <w:link w:val="ad"/>
    <w:rsid w:val="009702F6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23">
    <w:name w:val="Body Text 2"/>
    <w:basedOn w:val="a"/>
    <w:link w:val="24"/>
    <w:rsid w:val="009702F6"/>
    <w:pPr>
      <w:jc w:val="both"/>
    </w:pPr>
    <w:rPr>
      <w:szCs w:val="20"/>
    </w:rPr>
  </w:style>
  <w:style w:type="character" w:customStyle="1" w:styleId="24">
    <w:name w:val="Основной текст 2 Знак"/>
    <w:basedOn w:val="a0"/>
    <w:link w:val="23"/>
    <w:rsid w:val="009702F6"/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text">
    <w:name w:val="text"/>
    <w:basedOn w:val="a"/>
    <w:rsid w:val="009702F6"/>
    <w:pPr>
      <w:spacing w:before="100" w:beforeAutospacing="1" w:after="100" w:afterAutospacing="1"/>
    </w:pPr>
    <w:rPr>
      <w:color w:val="000000"/>
    </w:rPr>
  </w:style>
  <w:style w:type="table" w:styleId="af">
    <w:name w:val="Table Grid"/>
    <w:basedOn w:val="a1"/>
    <w:rsid w:val="009702F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D:\&#1044;&#1086;&#1082;&#1091;&#1084;&#1077;&#1085;&#1090;&#1099;\&#1089;&#1090;&#1072;&#1085;&#1076;&#1072;&#1088;&#1090;.%20&#1087;&#1088;&#1086;&#1075;&#1088;&#1072;&#1084;&#1084;&#1099;%20&#1079;&#1080;&#1084;&#1072;\&#1055;&#1056;&#1054;&#1043;&#1056;&#1040;&#1052;&#1052;&#1067;%20&#1047;&#1048;&#1052;&#1040;%20%202011-2012\newyeartoys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584</Words>
  <Characters>3334</Characters>
  <Application>Microsoft Office Word</Application>
  <DocSecurity>0</DocSecurity>
  <Lines>27</Lines>
  <Paragraphs>7</Paragraphs>
  <ScaleCrop>false</ScaleCrop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2026-09-02T12:47:00Z</dcterms:created>
  <dcterms:modified xsi:type="dcterms:W3CDTF">2026-09-09T10:44:00Z</dcterms:modified>
</cp:coreProperties>
</file>