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FD8FE" w14:textId="77777777" w:rsidR="001F1333" w:rsidRPr="00683925" w:rsidRDefault="001F1333" w:rsidP="001F1333">
      <w:pPr>
        <w:pStyle w:val="ae"/>
        <w:rPr>
          <w:b/>
          <w:bCs/>
          <w:sz w:val="30"/>
          <w:szCs w:val="30"/>
        </w:rPr>
      </w:pPr>
      <w:r w:rsidRPr="00A27DE7">
        <w:rPr>
          <w:noProof/>
        </w:rPr>
        <w:drawing>
          <wp:anchor distT="0" distB="0" distL="114300" distR="114300" simplePos="0" relativeHeight="251659264" behindDoc="1" locked="0" layoutInCell="1" allowOverlap="1" wp14:anchorId="4667029F" wp14:editId="78DC6A12">
            <wp:simplePos x="0" y="0"/>
            <wp:positionH relativeFrom="column">
              <wp:posOffset>-308610</wp:posOffset>
            </wp:positionH>
            <wp:positionV relativeFrom="paragraph">
              <wp:posOffset>-27305</wp:posOffset>
            </wp:positionV>
            <wp:extent cx="951865" cy="790575"/>
            <wp:effectExtent l="0" t="0" r="635" b="9525"/>
            <wp:wrapNone/>
            <wp:docPr id="4" name="Рисунок 4" descr="логотип_сер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оготип_серый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DE7">
        <w:t xml:space="preserve">                </w:t>
      </w:r>
      <w:r>
        <w:t xml:space="preserve">       </w:t>
      </w:r>
      <w:r w:rsidRPr="00683925">
        <w:rPr>
          <w:b/>
          <w:bCs/>
          <w:sz w:val="30"/>
          <w:szCs w:val="30"/>
        </w:rPr>
        <w:t>ООО "ВЕЛИКОУСТЮГСКОЕ БЮРО ПУТЕШЕСТВИЙ"</w:t>
      </w:r>
    </w:p>
    <w:p w14:paraId="061477FF" w14:textId="77777777" w:rsidR="001F1333" w:rsidRPr="00A27DE7" w:rsidRDefault="001F1333" w:rsidP="001F1333">
      <w:pPr>
        <w:pStyle w:val="ae"/>
        <w:rPr>
          <w:sz w:val="22"/>
          <w:szCs w:val="22"/>
        </w:rPr>
      </w:pPr>
      <w:r w:rsidRPr="00A27DE7">
        <w:t xml:space="preserve">                </w:t>
      </w:r>
      <w:r>
        <w:t xml:space="preserve">       </w:t>
      </w:r>
      <w:r w:rsidRPr="00A27DE7">
        <w:rPr>
          <w:sz w:val="22"/>
          <w:szCs w:val="22"/>
        </w:rPr>
        <w:t>Адрес:  г.Великий Устюг, ул. Красная, 108а, оф.25; Тел. +7(81738)2-05-05; 2-10-10</w:t>
      </w:r>
    </w:p>
    <w:p w14:paraId="5A4C1E71" w14:textId="77777777" w:rsidR="001F1333" w:rsidRPr="00A27DE7" w:rsidRDefault="001F1333" w:rsidP="001F1333">
      <w:pPr>
        <w:pStyle w:val="ae"/>
        <w:rPr>
          <w:sz w:val="22"/>
          <w:szCs w:val="22"/>
        </w:rPr>
      </w:pPr>
      <w:r w:rsidRPr="00A27DE7">
        <w:rPr>
          <w:sz w:val="22"/>
          <w:szCs w:val="22"/>
        </w:rPr>
        <w:t xml:space="preserve">                         </w:t>
      </w:r>
      <w:r w:rsidRPr="00A27DE7">
        <w:rPr>
          <w:sz w:val="22"/>
          <w:szCs w:val="22"/>
          <w:lang w:val="en-US"/>
        </w:rPr>
        <w:t>E</w:t>
      </w:r>
      <w:r w:rsidRPr="00A27DE7">
        <w:rPr>
          <w:sz w:val="22"/>
          <w:szCs w:val="22"/>
        </w:rPr>
        <w:t>-</w:t>
      </w:r>
      <w:r w:rsidRPr="00A27DE7">
        <w:rPr>
          <w:sz w:val="22"/>
          <w:szCs w:val="22"/>
          <w:lang w:val="en-US"/>
        </w:rPr>
        <w:t>mail</w:t>
      </w:r>
      <w:r w:rsidRPr="00A27DE7">
        <w:rPr>
          <w:sz w:val="22"/>
          <w:szCs w:val="22"/>
        </w:rPr>
        <w:t xml:space="preserve">: </w:t>
      </w:r>
      <w:hyperlink r:id="rId5" w:history="1">
        <w:r w:rsidRPr="00A27DE7">
          <w:rPr>
            <w:rStyle w:val="ad"/>
            <w:rFonts w:eastAsiaTheme="majorEastAsia"/>
            <w:sz w:val="22"/>
            <w:szCs w:val="22"/>
            <w:lang w:val="en-US"/>
          </w:rPr>
          <w:t>vubp</w:t>
        </w:r>
        <w:r w:rsidRPr="00A27DE7">
          <w:rPr>
            <w:rStyle w:val="ad"/>
            <w:rFonts w:eastAsiaTheme="majorEastAsia"/>
            <w:sz w:val="22"/>
            <w:szCs w:val="22"/>
          </w:rPr>
          <w:t>35@</w:t>
        </w:r>
        <w:r w:rsidRPr="00A27DE7">
          <w:rPr>
            <w:rStyle w:val="ad"/>
            <w:rFonts w:eastAsiaTheme="majorEastAsia"/>
            <w:sz w:val="22"/>
            <w:szCs w:val="22"/>
            <w:lang w:val="en-US"/>
          </w:rPr>
          <w:t>mail</w:t>
        </w:r>
        <w:r w:rsidRPr="00A27DE7">
          <w:rPr>
            <w:rStyle w:val="ad"/>
            <w:rFonts w:eastAsiaTheme="majorEastAsia"/>
            <w:sz w:val="22"/>
            <w:szCs w:val="22"/>
          </w:rPr>
          <w:t>.</w:t>
        </w:r>
        <w:r w:rsidRPr="00A27DE7">
          <w:rPr>
            <w:rStyle w:val="ad"/>
            <w:rFonts w:eastAsiaTheme="majorEastAsia"/>
            <w:sz w:val="22"/>
            <w:szCs w:val="22"/>
            <w:lang w:val="en-US"/>
          </w:rPr>
          <w:t>ru</w:t>
        </w:r>
      </w:hyperlink>
      <w:r w:rsidRPr="00A27DE7">
        <w:rPr>
          <w:sz w:val="22"/>
          <w:szCs w:val="22"/>
        </w:rPr>
        <w:t>, ИНН/КПП  3526035675/352601001  АО «БАНК СГБ»</w:t>
      </w:r>
    </w:p>
    <w:p w14:paraId="3538C6B8" w14:textId="77777777" w:rsidR="001F1333" w:rsidRDefault="001F1333" w:rsidP="001F1333">
      <w:pPr>
        <w:pStyle w:val="ae"/>
        <w:rPr>
          <w:sz w:val="22"/>
          <w:szCs w:val="22"/>
        </w:rPr>
      </w:pPr>
      <w:r w:rsidRPr="00A27DE7">
        <w:rPr>
          <w:sz w:val="22"/>
          <w:szCs w:val="22"/>
        </w:rPr>
        <w:t xml:space="preserve">                         БИК 044525786 р/с 40702810200280001693 , к/с 30101810545374525786</w:t>
      </w:r>
    </w:p>
    <w:p w14:paraId="5E2C495F" w14:textId="77777777" w:rsidR="001F1333" w:rsidRPr="00A27DE7" w:rsidRDefault="001F1333" w:rsidP="001F1333">
      <w:pPr>
        <w:pStyle w:val="ae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6407BB1E" w14:textId="77777777" w:rsidR="001F1333" w:rsidRPr="003B7C16" w:rsidRDefault="001F1333" w:rsidP="001F1333">
      <w:pPr>
        <w:pStyle w:val="ae"/>
        <w:rPr>
          <w:rFonts w:ascii="Times New Roman" w:hAnsi="Times New Roman" w:cs="Times New Roman"/>
          <w:b/>
          <w:bCs/>
        </w:rPr>
      </w:pPr>
      <w:r w:rsidRPr="003B7C16">
        <w:rPr>
          <w:rFonts w:ascii="Times New Roman" w:hAnsi="Times New Roman" w:cs="Times New Roman"/>
          <w:b/>
          <w:bCs/>
        </w:rPr>
        <w:t xml:space="preserve">Программа </w:t>
      </w:r>
      <w:r>
        <w:rPr>
          <w:rFonts w:ascii="Times New Roman" w:hAnsi="Times New Roman" w:cs="Times New Roman"/>
          <w:b/>
          <w:bCs/>
        </w:rPr>
        <w:t>3</w:t>
      </w:r>
      <w:r w:rsidRPr="003B7C16">
        <w:rPr>
          <w:rFonts w:ascii="Times New Roman" w:hAnsi="Times New Roman" w:cs="Times New Roman"/>
          <w:b/>
          <w:bCs/>
        </w:rPr>
        <w:t xml:space="preserve"> дня </w:t>
      </w:r>
      <w:r>
        <w:rPr>
          <w:rFonts w:ascii="Times New Roman" w:hAnsi="Times New Roman" w:cs="Times New Roman"/>
          <w:b/>
          <w:bCs/>
        </w:rPr>
        <w:t>2</w:t>
      </w:r>
      <w:r w:rsidRPr="003B7C16">
        <w:rPr>
          <w:rFonts w:ascii="Times New Roman" w:hAnsi="Times New Roman" w:cs="Times New Roman"/>
          <w:b/>
          <w:bCs/>
        </w:rPr>
        <w:t xml:space="preserve"> ночи </w:t>
      </w:r>
    </w:p>
    <w:p w14:paraId="17A26689" w14:textId="77777777" w:rsidR="001F1333" w:rsidRDefault="001F1333" w:rsidP="001F1333">
      <w:pPr>
        <w:pStyle w:val="ae"/>
        <w:rPr>
          <w:rFonts w:ascii="Times New Roman" w:hAnsi="Times New Roman" w:cs="Times New Roman"/>
          <w:b/>
          <w:bCs/>
        </w:rPr>
      </w:pPr>
      <w:r w:rsidRPr="003B7C16">
        <w:rPr>
          <w:rFonts w:ascii="Times New Roman" w:hAnsi="Times New Roman" w:cs="Times New Roman"/>
          <w:b/>
          <w:bCs/>
        </w:rPr>
        <w:t>«Великий Устюг – чудо земли Русской»</w:t>
      </w:r>
    </w:p>
    <w:p w14:paraId="4C445A2E" w14:textId="77777777" w:rsidR="001F1333" w:rsidRPr="003B7C16" w:rsidRDefault="001F1333" w:rsidP="001F1333">
      <w:pPr>
        <w:pStyle w:val="ae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 августа- 1 ноября 2026 г.</w:t>
      </w:r>
    </w:p>
    <w:p w14:paraId="75446A54" w14:textId="77777777" w:rsidR="001F1333" w:rsidRPr="00AD2955" w:rsidRDefault="001F1333" w:rsidP="001F1333">
      <w:pPr>
        <w:pStyle w:val="ae"/>
        <w:rPr>
          <w:rFonts w:ascii="Times New Roman" w:hAnsi="Times New Roman" w:cs="Times New Roman"/>
          <w:b/>
          <w:bCs/>
        </w:rPr>
      </w:pPr>
    </w:p>
    <w:p w14:paraId="5CB00DA1" w14:textId="77777777" w:rsidR="001F1333" w:rsidRPr="00AD2955" w:rsidRDefault="001F1333" w:rsidP="001F1333">
      <w:pPr>
        <w:rPr>
          <w:rFonts w:ascii="Times New Roman" w:hAnsi="Times New Roman" w:cs="Times New Roman"/>
        </w:rPr>
      </w:pPr>
      <w:r w:rsidRPr="00AD2955">
        <w:rPr>
          <w:rFonts w:ascii="Times New Roman" w:hAnsi="Times New Roman" w:cs="Times New Roman"/>
          <w:b/>
          <w:bCs/>
        </w:rPr>
        <w:t>1 день</w:t>
      </w:r>
      <w:r w:rsidRPr="00AD2955">
        <w:rPr>
          <w:rFonts w:ascii="Times New Roman" w:hAnsi="Times New Roman" w:cs="Times New Roman"/>
        </w:rPr>
        <w:t xml:space="preserve">. Встреча группы на вокзале, отъезд в </w:t>
      </w:r>
      <w:r w:rsidRPr="00AD2955">
        <w:rPr>
          <w:rFonts w:ascii="Times New Roman" w:hAnsi="Times New Roman" w:cs="Times New Roman"/>
          <w:u w:val="single"/>
        </w:rPr>
        <w:t>Сольвычегодск.</w:t>
      </w:r>
      <w:r w:rsidRPr="00AD2955">
        <w:rPr>
          <w:rFonts w:ascii="Times New Roman" w:hAnsi="Times New Roman" w:cs="Times New Roman"/>
        </w:rPr>
        <w:t xml:space="preserve"> </w:t>
      </w:r>
    </w:p>
    <w:p w14:paraId="6907AFBB" w14:textId="77777777" w:rsidR="001F1333" w:rsidRPr="003B7C16" w:rsidRDefault="001F1333" w:rsidP="001F1333">
      <w:pPr>
        <w:rPr>
          <w:rFonts w:ascii="Times New Roman" w:hAnsi="Times New Roman" w:cs="Times New Roman"/>
        </w:rPr>
      </w:pPr>
      <w:r w:rsidRPr="00AD2955">
        <w:rPr>
          <w:rFonts w:ascii="Times New Roman" w:hAnsi="Times New Roman" w:cs="Times New Roman"/>
          <w:b/>
        </w:rPr>
        <w:t>Обзорная экскурсия по городу</w:t>
      </w:r>
      <w:r w:rsidRPr="00AD2955">
        <w:rPr>
          <w:rFonts w:ascii="Times New Roman" w:hAnsi="Times New Roman" w:cs="Times New Roman"/>
          <w:b/>
          <w:bCs/>
        </w:rPr>
        <w:t xml:space="preserve"> «Соль Вычегодская древних и нынешних времен»</w:t>
      </w:r>
      <w:r w:rsidRPr="00AD2955">
        <w:rPr>
          <w:rFonts w:ascii="Times New Roman" w:hAnsi="Times New Roman" w:cs="Times New Roman"/>
        </w:rPr>
        <w:t xml:space="preserve">. Знакомство с городом, слава о котором гремела по всей стране и в Европе, ведь он был крупным центром солеварения, ремесла и торговли. Первая столица империи Строгановых, Северная Мацеста, родина Козьмы Пруткова, место ссылки Сталина, художественный центр – это все про этот уютный купеческий городок.                                               </w:t>
      </w:r>
      <w:r w:rsidRPr="00AD2955">
        <w:rPr>
          <w:rFonts w:ascii="Times New Roman" w:hAnsi="Times New Roman" w:cs="Times New Roman"/>
          <w:b/>
          <w:bCs/>
        </w:rPr>
        <w:t xml:space="preserve">Экскурсия в Благовещенский собор - </w:t>
      </w:r>
      <w:r w:rsidRPr="00AD2955">
        <w:rPr>
          <w:rFonts w:ascii="Times New Roman" w:hAnsi="Times New Roman" w:cs="Times New Roman"/>
        </w:rPr>
        <w:t xml:space="preserve">фамильную церковь Строгановых. Летний храм Благовещенского собора- с уникальными фресками, роскошным иконостасом и царскими вратами – редкий образец древнерусского интерьера. Вы познакомитесь с произведениями строгановской иконописи, лицевого шитья, изделиями сольвычегодских мастеров-серебряников.                                                                                                     Обед.                                                                                                                                                                         </w:t>
      </w:r>
      <w:r w:rsidRPr="00AD2955">
        <w:rPr>
          <w:rFonts w:ascii="Times New Roman" w:hAnsi="Times New Roman" w:cs="Times New Roman"/>
          <w:b/>
          <w:bCs/>
        </w:rPr>
        <w:t>«Мастерская народных ремес</w:t>
      </w:r>
      <w:r>
        <w:rPr>
          <w:rFonts w:ascii="Times New Roman" w:hAnsi="Times New Roman" w:cs="Times New Roman"/>
          <w:b/>
          <w:bCs/>
        </w:rPr>
        <w:t>ел</w:t>
      </w:r>
      <w:r w:rsidRPr="00AD2955">
        <w:rPr>
          <w:rFonts w:ascii="Times New Roman" w:hAnsi="Times New Roman" w:cs="Times New Roman"/>
          <w:b/>
          <w:bCs/>
        </w:rPr>
        <w:t>» -</w:t>
      </w:r>
      <w:r w:rsidRPr="00AD2955">
        <w:rPr>
          <w:rFonts w:ascii="Times New Roman" w:hAnsi="Times New Roman" w:cs="Times New Roman"/>
        </w:rPr>
        <w:t xml:space="preserve"> рассказ о старинных женских ремеслах: ткачестве, вышивке, плетении поясов; знакомство с устройством крестьянских ткацких станков, разными видами ткачества; возможность попробовать себя в роли настоящего ткача: посидеть за старинным станком и под руководством опытного мастера соткать несколько рядов половичка; фотосессия для желающих (примерка крестьянских костюмов и головных уборов).                                                                                                                                                           </w:t>
      </w:r>
      <w:r w:rsidRPr="00AD2955">
        <w:rPr>
          <w:rFonts w:ascii="Times New Roman" w:hAnsi="Times New Roman" w:cs="Times New Roman"/>
          <w:b/>
          <w:u w:val="single"/>
        </w:rPr>
        <w:t>Экскурсия «Святые храмы Туровца».</w:t>
      </w:r>
      <w:r w:rsidRPr="00AD2955">
        <w:rPr>
          <w:rFonts w:ascii="Times New Roman" w:hAnsi="Times New Roman" w:cs="Times New Roman"/>
        </w:rPr>
        <w:t xml:space="preserve">  На левом берегу Северной Двины, в 30 километрах от Котласа, в стороне от проезжей дороги находится лесная гора, у подножья которой протекает речка Туровиха. Об этом удивительном месте, именуемом «Туровец», людская память из поколения в поколение передает уникальные сказания о том, что «на сей горе с давних времен на дереве обретен был образ Пречистыя Богородицы». и сразу же построена была церковь деревянная, в честь Богоявления.  Посещение храма и целебного источника (в летнее время купание).                                                                                                                      </w:t>
      </w:r>
    </w:p>
    <w:p w14:paraId="66ED7565" w14:textId="77777777" w:rsidR="001F1333" w:rsidRPr="00AD2955" w:rsidRDefault="001F1333" w:rsidP="001F1333">
      <w:pPr>
        <w:rPr>
          <w:rFonts w:ascii="Times New Roman" w:hAnsi="Times New Roman" w:cs="Times New Roman"/>
        </w:rPr>
      </w:pPr>
      <w:r w:rsidRPr="00AD2955">
        <w:rPr>
          <w:rFonts w:ascii="Times New Roman" w:hAnsi="Times New Roman" w:cs="Times New Roman"/>
        </w:rPr>
        <w:t xml:space="preserve">Переезд в Великий Устюг. Размещение. </w:t>
      </w:r>
    </w:p>
    <w:p w14:paraId="3EBD8313" w14:textId="77777777" w:rsidR="001F1333" w:rsidRPr="007F6E3A" w:rsidRDefault="001F1333" w:rsidP="001F1333">
      <w:pPr>
        <w:rPr>
          <w:rFonts w:ascii="Times New Roman" w:hAnsi="Times New Roman" w:cs="Times New Roman"/>
        </w:rPr>
      </w:pPr>
      <w:r w:rsidRPr="00AD2955">
        <w:rPr>
          <w:rFonts w:ascii="Times New Roman" w:hAnsi="Times New Roman" w:cs="Times New Roman"/>
          <w:b/>
          <w:bCs/>
        </w:rPr>
        <w:t>2 день</w:t>
      </w:r>
      <w:r w:rsidRPr="00AD2955">
        <w:rPr>
          <w:rFonts w:ascii="Times New Roman" w:hAnsi="Times New Roman" w:cs="Times New Roman"/>
        </w:rPr>
        <w:t xml:space="preserve">. Завтрак. </w:t>
      </w:r>
      <w:r w:rsidRPr="00AD2955">
        <w:rPr>
          <w:rFonts w:ascii="Times New Roman" w:hAnsi="Times New Roman" w:cs="Times New Roman"/>
          <w:b/>
          <w:u w:val="single"/>
        </w:rPr>
        <w:t>Пешеходная обзорная экскурсия по городу:</w:t>
      </w:r>
      <w:r w:rsidRPr="00AD2955">
        <w:rPr>
          <w:rFonts w:ascii="Times New Roman" w:hAnsi="Times New Roman" w:cs="Times New Roman"/>
          <w:u w:val="single"/>
        </w:rPr>
        <w:t xml:space="preserve"> </w:t>
      </w:r>
      <w:r w:rsidRPr="00AD2955">
        <w:rPr>
          <w:rFonts w:ascii="Times New Roman" w:hAnsi="Times New Roman" w:cs="Times New Roman"/>
        </w:rPr>
        <w:t xml:space="preserve">Великий Устюг – один из древнейших городов на Русском Севере. В его прошлом святые подвижников земли Русской, подлинные истории которых прекрасны. Особо выделялись и почитались среди них Прокопий и Иоанн, устюжские чудотворцы. Их, живших в разные времена, происходивших из разных слоев общества, объединило беззаветное служение Богу. Во время экскурсии мы увидим памятники храмовой архитектуры XVII-XIX веков. Побываем на Соборном дворище, главном храмовом комплексе города. Осмотрим Успенский собор с колокольней, действующий храм Иоанна Устюжского и собор святого Прокопия Праведного.                                                                         </w:t>
      </w:r>
    </w:p>
    <w:p w14:paraId="2D4940CA" w14:textId="77777777" w:rsidR="001F1333" w:rsidRDefault="001F1333" w:rsidP="001F1333">
      <w:pPr>
        <w:rPr>
          <w:rFonts w:ascii="Times New Roman" w:hAnsi="Times New Roman" w:cs="Times New Roman"/>
        </w:rPr>
      </w:pPr>
      <w:r w:rsidRPr="00AD2955">
        <w:rPr>
          <w:rFonts w:ascii="Times New Roman" w:hAnsi="Times New Roman" w:cs="Times New Roman"/>
          <w:b/>
          <w:u w:val="single"/>
        </w:rPr>
        <w:lastRenderedPageBreak/>
        <w:t>Экскурсия в храм Прокопия Праведного</w:t>
      </w:r>
      <w:r w:rsidRPr="00AD2955">
        <w:rPr>
          <w:rFonts w:ascii="Times New Roman" w:hAnsi="Times New Roman" w:cs="Times New Roman"/>
        </w:rPr>
        <w:t xml:space="preserve">, построенный в честь небесного покровителя Великого Устюга. Святой Прокопий, родившийся в XIII веке в Германии, принял православие и навсегда остался на Руси. В качестве своего духовного пути он избрал труднейший подвиг христианского благочестия – юродство Христа ради и стал знаменитым благодаря своим чудесам, таким, как спасение Устюга от каменной тучи.                                                                                                                                                                              </w:t>
      </w:r>
      <w:r w:rsidRPr="00AD2955">
        <w:rPr>
          <w:rFonts w:ascii="Times New Roman" w:hAnsi="Times New Roman" w:cs="Times New Roman"/>
          <w:b/>
          <w:u w:val="single"/>
        </w:rPr>
        <w:t xml:space="preserve">Экскурсия в Михайло-Архангельский монастырь </w:t>
      </w:r>
      <w:r w:rsidRPr="00AD2955">
        <w:rPr>
          <w:rFonts w:ascii="Times New Roman" w:hAnsi="Times New Roman" w:cs="Times New Roman"/>
          <w:u w:val="single"/>
        </w:rPr>
        <w:t xml:space="preserve">- </w:t>
      </w:r>
      <w:r w:rsidRPr="00AD2955">
        <w:rPr>
          <w:rFonts w:ascii="Times New Roman" w:hAnsi="Times New Roman" w:cs="Times New Roman"/>
        </w:rPr>
        <w:t xml:space="preserve">один из древнейших монастырей на Русском Севере, основанный в 1212 году монахом Киприаном. Предание гласит, что жители города Устюга просили преподобного устроить обитель рядом с городом. Выбрав место «при езерах за острожною осыпью», Киприан основал монастырь. Конечно, обитель за долгие столетия неоднократно перестраивалась и переделывалась. Сохранившиеся до наших дней основные постройки датируются в основном </w:t>
      </w:r>
      <w:r w:rsidRPr="00AD2955">
        <w:rPr>
          <w:rFonts w:ascii="Times New Roman" w:hAnsi="Times New Roman" w:cs="Times New Roman"/>
          <w:lang w:val="en-US"/>
        </w:rPr>
        <w:t>XVII</w:t>
      </w:r>
      <w:r w:rsidRPr="00AD2955">
        <w:rPr>
          <w:rFonts w:ascii="Times New Roman" w:hAnsi="Times New Roman" w:cs="Times New Roman"/>
        </w:rPr>
        <w:t xml:space="preserve"> в.: главный Михайло-Архангельский храм монастыря с многоярусной восходящей к небу колокольней, трапезные палаты с высокими переходами в собор, надвратная церковь в честь св. Владимира, поистине миниатюрный храм Преполовения Пятидесятницы, построенный над могилой основателя монастыря. Гуляя по обители можно увидеть и братские кельи, и домик настоятеля.                                                                                                     </w:t>
      </w:r>
      <w:r w:rsidRPr="003B7C16">
        <w:rPr>
          <w:rFonts w:ascii="Times New Roman" w:hAnsi="Times New Roman" w:cs="Times New Roman"/>
        </w:rPr>
        <w:t xml:space="preserve">            </w:t>
      </w:r>
      <w:r w:rsidRPr="00AD2955">
        <w:rPr>
          <w:rFonts w:ascii="Times New Roman" w:hAnsi="Times New Roman" w:cs="Times New Roman"/>
          <w:b/>
          <w:u w:val="single"/>
        </w:rPr>
        <w:t>Экскурсия в музей древнерусского искусства -  ц. Вознесения.</w:t>
      </w:r>
      <w:r w:rsidRPr="00AD2955">
        <w:rPr>
          <w:rFonts w:ascii="Times New Roman" w:hAnsi="Times New Roman" w:cs="Times New Roman"/>
          <w:u w:val="single"/>
        </w:rPr>
        <w:t xml:space="preserve"> </w:t>
      </w:r>
      <w:r w:rsidRPr="00AD2955">
        <w:rPr>
          <w:rFonts w:ascii="Times New Roman" w:hAnsi="Times New Roman" w:cs="Times New Roman"/>
        </w:rPr>
        <w:t xml:space="preserve">Здесь экспонируется около 70 памятников иконописного искусства XV–ХVII вв. Среди них выдающиеся произведения устюжского иконописания – чудотворная икона «Богоматерь Одигитрия Смоленская» (около 1558), перед которой молился сам Петр </w:t>
      </w:r>
      <w:r w:rsidRPr="00AD2955">
        <w:rPr>
          <w:rFonts w:ascii="Times New Roman" w:hAnsi="Times New Roman" w:cs="Times New Roman"/>
          <w:lang w:val="en-US"/>
        </w:rPr>
        <w:t>I</w:t>
      </w:r>
      <w:r w:rsidRPr="00AD2955">
        <w:rPr>
          <w:rFonts w:ascii="Times New Roman" w:hAnsi="Times New Roman" w:cs="Times New Roman"/>
        </w:rPr>
        <w:t xml:space="preserve"> во время своего пребывания в Устюге в 1693 году и храмовая икона «Успение Богоматери» (1496) -  дар князя Семена Борисовича Суздальского Успенскому собору города. Иконы — только часть богатейшей коллекции музея. Выставка старинной устюжской деревянной скульптуры имеет свою «доминанту»: поразительную композицию Пиета — Оплакивание Христа (1805), изображающую момент прощания Богоматери с телом Сына, снятого с Креста. В коллекции лицевого шитья представлены плащаница «Положение во гроб» XV столетия, плащаницы XVII века — вклады именитых людей Строгановых в устюжские храмы. И это еще не все: в Музее представлены редкие рукописные и старопечатные книги ХVII века из библиотек устюжских монастырей и церквей. Вообще, Великий Устюг можно назвать самым «книжным» из северных русских городов.     </w:t>
      </w:r>
    </w:p>
    <w:p w14:paraId="075A5283" w14:textId="06F72220" w:rsidR="001F1333" w:rsidRPr="00AD2955" w:rsidRDefault="001F1333" w:rsidP="001F1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Обед.</w:t>
      </w:r>
      <w:r w:rsidRPr="00AD295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</w:t>
      </w:r>
    </w:p>
    <w:p w14:paraId="2F1C2091" w14:textId="63C5A0F8" w:rsidR="001F1333" w:rsidRPr="007F6E3A" w:rsidRDefault="001F1333" w:rsidP="001F1333">
      <w:pPr>
        <w:rPr>
          <w:rFonts w:ascii="Times New Roman" w:hAnsi="Times New Roman" w:cs="Times New Roman"/>
        </w:rPr>
      </w:pPr>
      <w:r w:rsidRPr="00AD2955">
        <w:rPr>
          <w:rFonts w:ascii="Times New Roman" w:hAnsi="Times New Roman" w:cs="Times New Roman"/>
          <w:b/>
          <w:u w:val="single"/>
        </w:rPr>
        <w:t>Автобусная экскурсия «По святым местам устюжской земли</w:t>
      </w:r>
      <w:r w:rsidRPr="003B7C16">
        <w:rPr>
          <w:rFonts w:ascii="Times New Roman" w:hAnsi="Times New Roman" w:cs="Times New Roman"/>
          <w:b/>
          <w:u w:val="single"/>
        </w:rPr>
        <w:t>»</w:t>
      </w:r>
      <w:r w:rsidRPr="00AD29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(за доп. плату, стоимость уточняется)  </w:t>
      </w:r>
      <w:r w:rsidRPr="00AD2955">
        <w:rPr>
          <w:rFonts w:ascii="Times New Roman" w:hAnsi="Times New Roman" w:cs="Times New Roman"/>
        </w:rPr>
        <w:t xml:space="preserve">На правом берегу Сухоны, в месте слияния ее с рекой Юг, находится Троице-Гледенский монастырь. И от названия, и от облика этого архитектурного памятника веет древностью. Имя свое монастырь получил по главному храму – Троицкому собору, освященному в честь Святой Троицы, и по названию города Гледен, существовавшего на этом месте несколько столетий назад, в конце </w:t>
      </w:r>
      <w:r w:rsidRPr="00AD2955">
        <w:rPr>
          <w:rFonts w:ascii="Times New Roman" w:hAnsi="Times New Roman" w:cs="Times New Roman"/>
          <w:lang w:val="en-US"/>
        </w:rPr>
        <w:t>XII</w:t>
      </w:r>
      <w:r w:rsidRPr="00AD2955">
        <w:rPr>
          <w:rFonts w:ascii="Times New Roman" w:hAnsi="Times New Roman" w:cs="Times New Roman"/>
        </w:rPr>
        <w:t xml:space="preserve"> века.  Он был одним из первых христианских монастырей в этих, тогда ещё языческих, местах. Его история знала и взлеты и падения.  Полностью отстроенный в камне еще в </w:t>
      </w:r>
      <w:r w:rsidRPr="00AD2955">
        <w:rPr>
          <w:rFonts w:ascii="Times New Roman" w:hAnsi="Times New Roman" w:cs="Times New Roman"/>
          <w:lang w:val="en-US"/>
        </w:rPr>
        <w:t>XVII</w:t>
      </w:r>
      <w:r w:rsidRPr="00AD2955">
        <w:rPr>
          <w:rFonts w:ascii="Times New Roman" w:hAnsi="Times New Roman" w:cs="Times New Roman"/>
        </w:rPr>
        <w:t>-</w:t>
      </w:r>
      <w:r w:rsidRPr="00AD2955">
        <w:rPr>
          <w:rFonts w:ascii="Times New Roman" w:hAnsi="Times New Roman" w:cs="Times New Roman"/>
          <w:lang w:val="en-US"/>
        </w:rPr>
        <w:t>XVIII</w:t>
      </w:r>
      <w:r w:rsidRPr="00AD2955">
        <w:rPr>
          <w:rFonts w:ascii="Times New Roman" w:hAnsi="Times New Roman" w:cs="Times New Roman"/>
        </w:rPr>
        <w:t xml:space="preserve"> веке, монастырь получил свое самое главное украшение - уникальный 5-ти ярусный резной иконостас.  К сожалению, красота ансамбля не смогла защитить его от закрытия сначала в середине </w:t>
      </w:r>
      <w:r w:rsidRPr="00AD2955">
        <w:rPr>
          <w:rFonts w:ascii="Times New Roman" w:hAnsi="Times New Roman" w:cs="Times New Roman"/>
          <w:lang w:val="en-US"/>
        </w:rPr>
        <w:t>XIX</w:t>
      </w:r>
      <w:r w:rsidRPr="00AD2955">
        <w:rPr>
          <w:rFonts w:ascii="Times New Roman" w:hAnsi="Times New Roman" w:cs="Times New Roman"/>
        </w:rPr>
        <w:t xml:space="preserve"> века, а затем, в начале </w:t>
      </w:r>
      <w:r w:rsidRPr="00AD2955">
        <w:rPr>
          <w:rFonts w:ascii="Times New Roman" w:hAnsi="Times New Roman" w:cs="Times New Roman"/>
          <w:lang w:val="en-US"/>
        </w:rPr>
        <w:t>XX</w:t>
      </w:r>
      <w:r w:rsidRPr="00AD2955">
        <w:rPr>
          <w:rFonts w:ascii="Times New Roman" w:hAnsi="Times New Roman" w:cs="Times New Roman"/>
        </w:rPr>
        <w:t>. Тем не менее практически все постройки монастыря сохранились до настоящего времени и дают возможность полюбоваться одним из наиболее совершенных монастырских ансамблей Северного края.</w:t>
      </w:r>
    </w:p>
    <w:p w14:paraId="651A1E42" w14:textId="30818476" w:rsidR="001F1333" w:rsidRPr="007F6E3A" w:rsidRDefault="001F1333" w:rsidP="001F1333">
      <w:pPr>
        <w:pStyle w:val="ae"/>
        <w:rPr>
          <w:rFonts w:ascii="Times New Roman" w:hAnsi="Times New Roman" w:cs="Times New Roman"/>
        </w:rPr>
      </w:pPr>
      <w:r w:rsidRPr="003B7C16">
        <w:rPr>
          <w:rFonts w:ascii="Times New Roman" w:hAnsi="Times New Roman" w:cs="Times New Roman"/>
          <w:b/>
        </w:rPr>
        <w:lastRenderedPageBreak/>
        <w:t>- Поездка в загородную вотчину Деда Мороза.</w:t>
      </w:r>
      <w:r>
        <w:rPr>
          <w:rFonts w:ascii="Times New Roman" w:hAnsi="Times New Roman" w:cs="Times New Roman"/>
          <w:b/>
        </w:rPr>
        <w:t xml:space="preserve"> (</w:t>
      </w:r>
      <w:r>
        <w:rPr>
          <w:rFonts w:ascii="Times New Roman" w:hAnsi="Times New Roman" w:cs="Times New Roman"/>
        </w:rPr>
        <w:t xml:space="preserve">за доп. плату)  </w:t>
      </w:r>
      <w:r w:rsidRPr="003B7C16">
        <w:rPr>
          <w:rFonts w:ascii="Times New Roman" w:hAnsi="Times New Roman" w:cs="Times New Roman"/>
        </w:rPr>
        <w:t> От самых главных ворот вотчины начинается тропа сказок. Эта дорожка полна интересных приключений и оживших героев любимых сказок. Здесь и Лесовичок Шишок свои истории рассказывает, скоморошки у волшебного колодца прибаутками обмениваются, Михайло Потапыч силой со своими гостями меряется, зайчата молодецкие забавы устраивают, бабушка Аушка рецептами волшебными да сборами делится, а мудрая сова загадки загадывает. Путь верный хоть и затейливый ведет к дому Деда Мороз 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</w:t>
      </w:r>
    </w:p>
    <w:p w14:paraId="3607C409" w14:textId="77777777" w:rsidR="001F1333" w:rsidRPr="007F6E3A" w:rsidRDefault="001F1333" w:rsidP="001F1333">
      <w:pPr>
        <w:rPr>
          <w:rFonts w:ascii="Times New Roman" w:hAnsi="Times New Roman" w:cs="Times New Roman"/>
        </w:rPr>
      </w:pPr>
    </w:p>
    <w:p w14:paraId="62F862FC" w14:textId="77777777" w:rsidR="001F1333" w:rsidRPr="003B7C16" w:rsidRDefault="001F1333" w:rsidP="001F1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</w:t>
      </w:r>
      <w:r w:rsidRPr="00AD2955">
        <w:rPr>
          <w:rFonts w:ascii="Times New Roman" w:hAnsi="Times New Roman" w:cs="Times New Roman"/>
          <w:b/>
        </w:rPr>
        <w:t xml:space="preserve"> день</w:t>
      </w:r>
      <w:r w:rsidRPr="00AD2955">
        <w:rPr>
          <w:rFonts w:ascii="Times New Roman" w:hAnsi="Times New Roman" w:cs="Times New Roman"/>
        </w:rPr>
        <w:t xml:space="preserve">. Завтрак. </w:t>
      </w:r>
    </w:p>
    <w:p w14:paraId="6DFA55F4" w14:textId="77777777" w:rsidR="001F1333" w:rsidRPr="003B7C16" w:rsidRDefault="001F1333" w:rsidP="001F13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Теплоходная прогулка «Торговый путь Великого Устюга»: в</w:t>
      </w:r>
      <w:r w:rsidRPr="0023306E">
        <w:rPr>
          <w:rFonts w:ascii="Times New Roman" w:hAnsi="Times New Roman" w:cs="Times New Roman"/>
        </w:rPr>
        <w:t>ас ждут увлекательные истории, загадочные сюжеты и красивые панорамы старинного и уютного Великого Устюга. Вы познакомитесь с храмами и богатыми купеческими особняками, узнаете интересные факты о торговом пути, проходившем через Великий Устюг, о купцах различных гильдий и об их вкладе в историю города.</w:t>
      </w:r>
    </w:p>
    <w:p w14:paraId="37C06DDF" w14:textId="77777777" w:rsidR="001F1333" w:rsidRPr="00AD2955" w:rsidRDefault="001F1333" w:rsidP="001F1333">
      <w:pPr>
        <w:rPr>
          <w:rFonts w:ascii="Times New Roman" w:hAnsi="Times New Roman" w:cs="Times New Roman"/>
        </w:rPr>
      </w:pPr>
      <w:r w:rsidRPr="00AD2955">
        <w:rPr>
          <w:rFonts w:ascii="Times New Roman" w:hAnsi="Times New Roman" w:cs="Times New Roman"/>
        </w:rPr>
        <w:t>Обед. Свободное время. Отъезд.</w:t>
      </w:r>
    </w:p>
    <w:tbl>
      <w:tblPr>
        <w:tblStyle w:val="ac"/>
        <w:tblW w:w="7930" w:type="dxa"/>
        <w:tblLook w:val="01E0" w:firstRow="1" w:lastRow="1" w:firstColumn="1" w:lastColumn="1" w:noHBand="0" w:noVBand="0"/>
      </w:tblPr>
      <w:tblGrid>
        <w:gridCol w:w="2761"/>
        <w:gridCol w:w="1707"/>
        <w:gridCol w:w="1579"/>
        <w:gridCol w:w="1883"/>
      </w:tblGrid>
      <w:tr w:rsidR="001F1333" w:rsidRPr="00AD2955" w14:paraId="5B6F045F" w14:textId="77777777" w:rsidTr="00421A55">
        <w:trPr>
          <w:trHeight w:val="1011"/>
        </w:trPr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E424" w14:textId="77777777" w:rsidR="001F1333" w:rsidRPr="00AD2955" w:rsidRDefault="001F1333" w:rsidP="00421A55">
            <w:pPr>
              <w:spacing w:after="160" w:line="278" w:lineRule="auto"/>
              <w:rPr>
                <w:rFonts w:ascii="Times New Roman" w:hAnsi="Times New Roman" w:cs="Times New Roman"/>
                <w:b/>
              </w:rPr>
            </w:pPr>
            <w:r w:rsidRPr="00AD2955">
              <w:rPr>
                <w:rFonts w:ascii="Times New Roman" w:hAnsi="Times New Roman" w:cs="Times New Roman"/>
                <w:b/>
              </w:rPr>
              <w:t>Размещение</w:t>
            </w:r>
          </w:p>
          <w:p w14:paraId="03943B02" w14:textId="77777777" w:rsidR="001F1333" w:rsidRPr="00AD2955" w:rsidRDefault="001F1333" w:rsidP="00421A55">
            <w:pPr>
              <w:spacing w:after="160" w:line="278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86E00" w14:textId="77777777" w:rsidR="001F1333" w:rsidRPr="00AD2955" w:rsidRDefault="001F1333" w:rsidP="00421A5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D2955">
              <w:rPr>
                <w:rFonts w:ascii="Times New Roman" w:hAnsi="Times New Roman" w:cs="Times New Roman"/>
              </w:rPr>
              <w:t>Стоимость путевки на 1 чел.</w:t>
            </w:r>
            <w:r>
              <w:rPr>
                <w:rFonts w:ascii="Times New Roman" w:hAnsi="Times New Roman" w:cs="Times New Roman"/>
              </w:rPr>
              <w:t xml:space="preserve"> при группе 6 чел.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F1A2" w14:textId="77777777" w:rsidR="001F1333" w:rsidRPr="00AD2955" w:rsidRDefault="001F1333" w:rsidP="00421A55">
            <w:pPr>
              <w:rPr>
                <w:rFonts w:ascii="Times New Roman" w:hAnsi="Times New Roman" w:cs="Times New Roman"/>
              </w:rPr>
            </w:pPr>
            <w:r w:rsidRPr="00AD2955">
              <w:rPr>
                <w:rFonts w:ascii="Times New Roman" w:hAnsi="Times New Roman" w:cs="Times New Roman"/>
              </w:rPr>
              <w:t>Стоимость путевки на 1 чел.</w:t>
            </w:r>
            <w:r>
              <w:rPr>
                <w:rFonts w:ascii="Times New Roman" w:hAnsi="Times New Roman" w:cs="Times New Roman"/>
              </w:rPr>
              <w:t xml:space="preserve"> при группе 12 чел.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2A273" w14:textId="77777777" w:rsidR="001F1333" w:rsidRPr="00AD2955" w:rsidRDefault="001F1333" w:rsidP="00421A5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D2955">
              <w:rPr>
                <w:rFonts w:ascii="Times New Roman" w:hAnsi="Times New Roman" w:cs="Times New Roman"/>
              </w:rPr>
              <w:t>Доплата за 1-но местное размещение</w:t>
            </w:r>
          </w:p>
        </w:tc>
      </w:tr>
      <w:tr w:rsidR="001F1333" w:rsidRPr="00AD2955" w14:paraId="4D12375D" w14:textId="77777777" w:rsidTr="00421A55">
        <w:trPr>
          <w:trHeight w:val="850"/>
        </w:trPr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8E3F" w14:textId="77777777" w:rsidR="001F1333" w:rsidRPr="00AD2955" w:rsidRDefault="001F1333" w:rsidP="00421A5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D2955">
              <w:rPr>
                <w:rFonts w:ascii="Times New Roman" w:hAnsi="Times New Roman" w:cs="Times New Roman"/>
              </w:rPr>
              <w:t>Гостиница «Айсберг»</w:t>
            </w:r>
            <w:r>
              <w:rPr>
                <w:rFonts w:ascii="Times New Roman" w:hAnsi="Times New Roman" w:cs="Times New Roman"/>
              </w:rPr>
              <w:t xml:space="preserve"> или «Постоялец»</w:t>
            </w:r>
            <w:r w:rsidRPr="00AD2955">
              <w:rPr>
                <w:rFonts w:ascii="Times New Roman" w:hAnsi="Times New Roman" w:cs="Times New Roman"/>
              </w:rPr>
              <w:t xml:space="preserve"> 2-х местные номера с удобствами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E9A5" w14:textId="77777777" w:rsidR="001F1333" w:rsidRPr="00AD2955" w:rsidRDefault="001F1333" w:rsidP="00421A5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21DA" w14:textId="77777777" w:rsidR="001F1333" w:rsidRPr="00AD2955" w:rsidRDefault="001F1333" w:rsidP="00421A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24900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89E7" w14:textId="77777777" w:rsidR="001F1333" w:rsidRPr="00AD2955" w:rsidRDefault="001F1333" w:rsidP="00421A5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</w:t>
            </w:r>
          </w:p>
        </w:tc>
      </w:tr>
    </w:tbl>
    <w:p w14:paraId="733606A4" w14:textId="77777777" w:rsidR="001F1333" w:rsidRDefault="001F1333" w:rsidP="001F1333">
      <w:pPr>
        <w:rPr>
          <w:rFonts w:ascii="Times New Roman" w:hAnsi="Times New Roman" w:cs="Times New Roman"/>
          <w:b/>
          <w:i/>
          <w:u w:val="single"/>
        </w:rPr>
      </w:pPr>
    </w:p>
    <w:p w14:paraId="556F6CCA" w14:textId="7AA9A681" w:rsidR="001F1333" w:rsidRPr="00AD2955" w:rsidRDefault="001F1333" w:rsidP="001F1333">
      <w:pPr>
        <w:rPr>
          <w:rFonts w:ascii="Times New Roman" w:hAnsi="Times New Roman" w:cs="Times New Roman"/>
        </w:rPr>
      </w:pPr>
      <w:r w:rsidRPr="00AD2955">
        <w:rPr>
          <w:rFonts w:ascii="Times New Roman" w:hAnsi="Times New Roman" w:cs="Times New Roman"/>
          <w:b/>
          <w:i/>
          <w:u w:val="single"/>
        </w:rPr>
        <w:t>В стоимость путевки входит:</w:t>
      </w:r>
      <w:r w:rsidRPr="00AD2955">
        <w:rPr>
          <w:rFonts w:ascii="Times New Roman" w:hAnsi="Times New Roman" w:cs="Times New Roman"/>
        </w:rPr>
        <w:t xml:space="preserve"> проживание в гостинице </w:t>
      </w:r>
      <w:r>
        <w:rPr>
          <w:rFonts w:ascii="Times New Roman" w:hAnsi="Times New Roman" w:cs="Times New Roman"/>
        </w:rPr>
        <w:t>2</w:t>
      </w:r>
      <w:r w:rsidRPr="00AD2955">
        <w:rPr>
          <w:rFonts w:ascii="Times New Roman" w:hAnsi="Times New Roman" w:cs="Times New Roman"/>
        </w:rPr>
        <w:t xml:space="preserve"> суток, экскурсионное обслуживание по программе тура, включая экскурсии в музеи, питание по программе; услуги </w:t>
      </w:r>
      <w:r w:rsidRPr="003B7C16">
        <w:rPr>
          <w:rFonts w:ascii="Times New Roman" w:hAnsi="Times New Roman" w:cs="Times New Roman"/>
        </w:rPr>
        <w:t>сопровождающего</w:t>
      </w:r>
      <w:r w:rsidRPr="00AD2955">
        <w:rPr>
          <w:rFonts w:ascii="Times New Roman" w:hAnsi="Times New Roman" w:cs="Times New Roman"/>
        </w:rPr>
        <w:t xml:space="preserve">, транспортное обслуживание по программе тура </w:t>
      </w:r>
    </w:p>
    <w:p w14:paraId="4CF5DB58" w14:textId="5965967A" w:rsidR="001F1333" w:rsidRDefault="001F1333" w:rsidP="001F1333">
      <w:pPr>
        <w:rPr>
          <w:rFonts w:ascii="Times New Roman" w:hAnsi="Times New Roman" w:cs="Times New Roman"/>
        </w:rPr>
      </w:pPr>
      <w:r w:rsidRPr="00AD2955">
        <w:rPr>
          <w:rFonts w:ascii="Times New Roman" w:hAnsi="Times New Roman" w:cs="Times New Roman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</w:p>
    <w:p w14:paraId="0EEC8C13" w14:textId="77777777" w:rsidR="001F1333" w:rsidRPr="001F1333" w:rsidRDefault="001F1333" w:rsidP="001F1333">
      <w:pPr>
        <w:rPr>
          <w:sz w:val="20"/>
          <w:szCs w:val="20"/>
        </w:rPr>
      </w:pPr>
      <w:r w:rsidRPr="001F1333">
        <w:rPr>
          <w:sz w:val="20"/>
          <w:szCs w:val="20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23C664DC" w14:textId="77777777" w:rsidR="001F1333" w:rsidRPr="00AD2955" w:rsidRDefault="001F1333" w:rsidP="001F1333">
      <w:pPr>
        <w:rPr>
          <w:rFonts w:ascii="Times New Roman" w:hAnsi="Times New Roman" w:cs="Times New Roman"/>
        </w:rPr>
      </w:pPr>
    </w:p>
    <w:p w14:paraId="0D1808FE" w14:textId="77777777" w:rsidR="001F1333" w:rsidRPr="00AD2955" w:rsidRDefault="001F1333" w:rsidP="001F1333">
      <w:pPr>
        <w:rPr>
          <w:rFonts w:ascii="Times New Roman" w:hAnsi="Times New Roman" w:cs="Times New Roman"/>
        </w:rPr>
      </w:pPr>
    </w:p>
    <w:p w14:paraId="6E1DAD2C" w14:textId="77777777" w:rsidR="001F1333" w:rsidRPr="003B7C16" w:rsidRDefault="001F1333" w:rsidP="001F1333">
      <w:pPr>
        <w:rPr>
          <w:rFonts w:ascii="Times New Roman" w:hAnsi="Times New Roman" w:cs="Times New Roman"/>
        </w:rPr>
      </w:pPr>
    </w:p>
    <w:sectPr w:rsidR="001F1333" w:rsidRPr="003B7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33"/>
    <w:rsid w:val="001F1333"/>
    <w:rsid w:val="006913E7"/>
    <w:rsid w:val="007F0649"/>
    <w:rsid w:val="00A63CAC"/>
    <w:rsid w:val="00B1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8C72E"/>
  <w15:chartTrackingRefBased/>
  <w15:docId w15:val="{6EF75F38-6B8A-4664-BF01-E19D4957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333"/>
  </w:style>
  <w:style w:type="paragraph" w:styleId="1">
    <w:name w:val="heading 1"/>
    <w:basedOn w:val="a"/>
    <w:next w:val="a"/>
    <w:link w:val="10"/>
    <w:uiPriority w:val="9"/>
    <w:qFormat/>
    <w:rsid w:val="001F1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1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13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1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13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1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1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1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1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13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13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13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13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13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13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13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13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13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1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1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1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1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1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13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13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13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1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13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133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F1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F1333"/>
    <w:rPr>
      <w:color w:val="467886" w:themeColor="hyperlink"/>
      <w:u w:val="single"/>
    </w:rPr>
  </w:style>
  <w:style w:type="paragraph" w:styleId="ae">
    <w:name w:val="No Spacing"/>
    <w:uiPriority w:val="1"/>
    <w:qFormat/>
    <w:rsid w:val="001F13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ubp35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1441</Words>
  <Characters>8218</Characters>
  <Application>Microsoft Office Word</Application>
  <DocSecurity>0</DocSecurity>
  <Lines>68</Lines>
  <Paragraphs>19</Paragraphs>
  <ScaleCrop>false</ScaleCrop>
  <Company/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2026-09-29T09:28:00Z</dcterms:created>
  <dcterms:modified xsi:type="dcterms:W3CDTF">2026-09-29T09:31:00Z</dcterms:modified>
</cp:coreProperties>
</file>