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DE995" w14:textId="77777777" w:rsidR="00A37A94" w:rsidRDefault="00A37A94" w:rsidP="00A37A94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C95559" wp14:editId="16DBFA8C">
                <wp:simplePos x="0" y="0"/>
                <wp:positionH relativeFrom="column">
                  <wp:posOffset>-307975</wp:posOffset>
                </wp:positionH>
                <wp:positionV relativeFrom="paragraph">
                  <wp:posOffset>3175</wp:posOffset>
                </wp:positionV>
                <wp:extent cx="6334125" cy="635"/>
                <wp:effectExtent l="0" t="0" r="28575" b="3746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514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24.25pt;margin-top:.25pt;width:498.7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"/>
            </w:pict>
          </mc:Fallback>
        </mc:AlternateContent>
      </w:r>
    </w:p>
    <w:p w14:paraId="44F6C362" w14:textId="77777777" w:rsidR="00A37A94" w:rsidRDefault="00A37A94" w:rsidP="00A37A94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Зимняя сказка</w:t>
      </w:r>
    </w:p>
    <w:p w14:paraId="49B260AA" w14:textId="77777777" w:rsidR="00A37A94" w:rsidRDefault="00A37A94" w:rsidP="00A37A94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Программа </w:t>
      </w:r>
      <w:r>
        <w:rPr>
          <w:color w:val="000000"/>
          <w:sz w:val="24"/>
          <w:szCs w:val="24"/>
        </w:rPr>
        <w:t xml:space="preserve">2 дня/2 ночи.                                  </w:t>
      </w:r>
    </w:p>
    <w:p w14:paraId="5B334055" w14:textId="77777777" w:rsidR="00A37A94" w:rsidRDefault="00A37A94" w:rsidP="00A37A94">
      <w:pPr>
        <w:rPr>
          <w:rFonts w:ascii="Arial" w:hAnsi="Arial" w:cs="Arial"/>
          <w:color w:val="000000"/>
          <w:sz w:val="16"/>
          <w:szCs w:val="16"/>
        </w:rPr>
      </w:pPr>
    </w:p>
    <w:p w14:paraId="5837F044" w14:textId="77777777" w:rsidR="00A37A94" w:rsidRPr="00292D3E" w:rsidRDefault="00A37A94" w:rsidP="00A37A94">
      <w:pPr>
        <w:rPr>
          <w:rFonts w:ascii="Arial" w:hAnsi="Arial" w:cs="Arial"/>
          <w:b/>
          <w:color w:val="000000"/>
          <w:sz w:val="16"/>
          <w:szCs w:val="16"/>
        </w:rPr>
      </w:pPr>
      <w:r w:rsidRPr="00292D3E">
        <w:rPr>
          <w:rFonts w:ascii="Arial" w:hAnsi="Arial" w:cs="Arial"/>
          <w:b/>
          <w:color w:val="000000"/>
          <w:sz w:val="16"/>
          <w:szCs w:val="16"/>
        </w:rPr>
        <w:t xml:space="preserve">1 день </w:t>
      </w:r>
    </w:p>
    <w:p w14:paraId="7509566A" w14:textId="77777777" w:rsidR="00A37A94" w:rsidRPr="00292D3E" w:rsidRDefault="00A37A94" w:rsidP="00A37A94">
      <w:pPr>
        <w:rPr>
          <w:rFonts w:ascii="Arial" w:hAnsi="Arial" w:cs="Arial"/>
          <w:color w:val="000000"/>
          <w:sz w:val="16"/>
          <w:szCs w:val="16"/>
        </w:rPr>
      </w:pPr>
      <w:r w:rsidRPr="00292D3E">
        <w:rPr>
          <w:rFonts w:ascii="Arial" w:hAnsi="Arial" w:cs="Arial"/>
          <w:color w:val="000000"/>
          <w:sz w:val="16"/>
          <w:szCs w:val="16"/>
        </w:rPr>
        <w:t xml:space="preserve">Встреча на </w:t>
      </w:r>
      <w:proofErr w:type="spellStart"/>
      <w:r w:rsidRPr="00292D3E">
        <w:rPr>
          <w:rFonts w:ascii="Arial" w:hAnsi="Arial" w:cs="Arial"/>
          <w:color w:val="000000"/>
          <w:sz w:val="16"/>
          <w:szCs w:val="16"/>
        </w:rPr>
        <w:t>ст.Котлас</w:t>
      </w:r>
      <w:proofErr w:type="spellEnd"/>
      <w:r w:rsidRPr="00292D3E">
        <w:rPr>
          <w:rFonts w:ascii="Arial" w:hAnsi="Arial" w:cs="Arial"/>
          <w:color w:val="000000"/>
          <w:sz w:val="16"/>
          <w:szCs w:val="16"/>
        </w:rPr>
        <w:t xml:space="preserve"> Юж., трансфер в Великий Устюг. </w:t>
      </w:r>
    </w:p>
    <w:p w14:paraId="02450810" w14:textId="77777777" w:rsidR="00A37A94" w:rsidRPr="00292D3E" w:rsidRDefault="00A37A94" w:rsidP="00A37A94">
      <w:pPr>
        <w:rPr>
          <w:rFonts w:ascii="Arial" w:hAnsi="Arial" w:cs="Arial"/>
          <w:color w:val="000000"/>
          <w:sz w:val="16"/>
          <w:szCs w:val="16"/>
        </w:rPr>
      </w:pPr>
      <w:r w:rsidRPr="00292D3E">
        <w:rPr>
          <w:rFonts w:ascii="Arial" w:hAnsi="Arial" w:cs="Arial"/>
          <w:color w:val="000000"/>
          <w:sz w:val="16"/>
          <w:szCs w:val="16"/>
        </w:rPr>
        <w:t xml:space="preserve">Встреча с гидом. </w:t>
      </w:r>
    </w:p>
    <w:p w14:paraId="2D53027D" w14:textId="77777777" w:rsidR="00A37A94" w:rsidRDefault="00A37A94" w:rsidP="00A37A94">
      <w:pPr>
        <w:rPr>
          <w:rFonts w:ascii="Arial" w:hAnsi="Arial" w:cs="Arial"/>
          <w:i/>
          <w:iCs/>
          <w:color w:val="000000"/>
          <w:sz w:val="16"/>
          <w:szCs w:val="16"/>
        </w:rPr>
      </w:pPr>
      <w:r w:rsidRPr="00292D3E">
        <w:rPr>
          <w:rFonts w:ascii="Arial" w:hAnsi="Arial" w:cs="Arial"/>
          <w:color w:val="000000"/>
          <w:sz w:val="16"/>
          <w:szCs w:val="16"/>
        </w:rPr>
        <w:t xml:space="preserve">Завтрак. </w:t>
      </w:r>
      <w:r w:rsidRPr="00292D3E">
        <w:rPr>
          <w:rFonts w:ascii="Arial" w:hAnsi="Arial" w:cs="Arial"/>
          <w:b/>
          <w:color w:val="000000"/>
          <w:sz w:val="16"/>
          <w:szCs w:val="16"/>
          <w:u w:val="single"/>
        </w:rPr>
        <w:t xml:space="preserve">Поездка </w:t>
      </w:r>
      <w:proofErr w:type="gramStart"/>
      <w:r w:rsidRPr="00292D3E">
        <w:rPr>
          <w:rFonts w:ascii="Arial" w:hAnsi="Arial" w:cs="Arial"/>
          <w:b/>
          <w:color w:val="000000"/>
          <w:sz w:val="16"/>
          <w:szCs w:val="16"/>
          <w:u w:val="single"/>
        </w:rPr>
        <w:t>в  загородную</w:t>
      </w:r>
      <w:proofErr w:type="gramEnd"/>
      <w:r w:rsidRPr="00292D3E">
        <w:rPr>
          <w:rFonts w:ascii="Arial" w:hAnsi="Arial" w:cs="Arial"/>
          <w:b/>
          <w:color w:val="000000"/>
          <w:sz w:val="16"/>
          <w:szCs w:val="16"/>
          <w:u w:val="single"/>
        </w:rPr>
        <w:t xml:space="preserve"> вотчину Деда Мороза</w:t>
      </w:r>
      <w:r w:rsidRPr="00292D3E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Pr="00292D3E">
        <w:rPr>
          <w:rFonts w:ascii="Arial" w:hAnsi="Arial" w:cs="Arial"/>
          <w:i/>
          <w:iCs/>
          <w:color w:val="000000"/>
          <w:sz w:val="16"/>
          <w:szCs w:val="16"/>
        </w:rPr>
        <w:t xml:space="preserve">: от самых главных ворот вотчины начинается </w:t>
      </w:r>
      <w:r w:rsidRPr="00292D3E"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тропа сказок</w:t>
      </w:r>
      <w:r w:rsidRPr="00292D3E">
        <w:rPr>
          <w:rFonts w:ascii="Arial" w:hAnsi="Arial" w:cs="Arial"/>
          <w:i/>
          <w:iCs/>
          <w:color w:val="000000"/>
          <w:sz w:val="16"/>
          <w:szCs w:val="16"/>
        </w:rPr>
        <w:t xml:space="preserve">. Эта дорожка полна интересных приключений и оживших героев любимых сказок. Здесь и </w:t>
      </w:r>
      <w:proofErr w:type="spellStart"/>
      <w:r w:rsidRPr="00292D3E">
        <w:rPr>
          <w:rFonts w:ascii="Arial" w:hAnsi="Arial" w:cs="Arial"/>
          <w:i/>
          <w:iCs/>
          <w:color w:val="000000"/>
          <w:sz w:val="16"/>
          <w:szCs w:val="16"/>
        </w:rPr>
        <w:t>Лесовичок</w:t>
      </w:r>
      <w:proofErr w:type="spellEnd"/>
      <w:r w:rsidRPr="00292D3E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292D3E">
        <w:rPr>
          <w:rFonts w:ascii="Arial" w:hAnsi="Arial" w:cs="Arial"/>
          <w:i/>
          <w:iCs/>
          <w:color w:val="000000"/>
          <w:sz w:val="16"/>
          <w:szCs w:val="16"/>
        </w:rPr>
        <w:t>Шишок</w:t>
      </w:r>
      <w:proofErr w:type="spellEnd"/>
      <w:r w:rsidRPr="00292D3E">
        <w:rPr>
          <w:rFonts w:ascii="Arial" w:hAnsi="Arial" w:cs="Arial"/>
          <w:i/>
          <w:iCs/>
          <w:color w:val="000000"/>
          <w:sz w:val="16"/>
          <w:szCs w:val="16"/>
        </w:rPr>
        <w:t xml:space="preserve"> свои истории рассказывает, </w:t>
      </w:r>
      <w:proofErr w:type="spellStart"/>
      <w:r w:rsidRPr="00292D3E">
        <w:rPr>
          <w:rFonts w:ascii="Arial" w:hAnsi="Arial" w:cs="Arial"/>
          <w:i/>
          <w:iCs/>
          <w:color w:val="000000"/>
          <w:sz w:val="16"/>
          <w:szCs w:val="16"/>
        </w:rPr>
        <w:t>скоморошки</w:t>
      </w:r>
      <w:proofErr w:type="spellEnd"/>
      <w:r w:rsidRPr="00292D3E">
        <w:rPr>
          <w:rFonts w:ascii="Arial" w:hAnsi="Arial" w:cs="Arial"/>
          <w:i/>
          <w:iCs/>
          <w:color w:val="000000"/>
          <w:sz w:val="16"/>
          <w:szCs w:val="16"/>
        </w:rPr>
        <w:t xml:space="preserve"> у волшебного колодца прибаутками обмениваются, Михайло </w:t>
      </w:r>
      <w:proofErr w:type="spellStart"/>
      <w:r w:rsidRPr="00292D3E">
        <w:rPr>
          <w:rFonts w:ascii="Arial" w:hAnsi="Arial" w:cs="Arial"/>
          <w:i/>
          <w:iCs/>
          <w:color w:val="000000"/>
          <w:sz w:val="16"/>
          <w:szCs w:val="16"/>
        </w:rPr>
        <w:t>Потапыч</w:t>
      </w:r>
      <w:proofErr w:type="spellEnd"/>
      <w:r w:rsidRPr="00292D3E">
        <w:rPr>
          <w:rFonts w:ascii="Arial" w:hAnsi="Arial" w:cs="Arial"/>
          <w:i/>
          <w:iCs/>
          <w:color w:val="000000"/>
          <w:sz w:val="16"/>
          <w:szCs w:val="16"/>
        </w:rPr>
        <w:t xml:space="preserve"> силой со своими гостями меряется, зайчата молодецкие забавы устраивают, бабушка </w:t>
      </w:r>
      <w:proofErr w:type="spellStart"/>
      <w:r w:rsidRPr="00292D3E">
        <w:rPr>
          <w:rFonts w:ascii="Arial" w:hAnsi="Arial" w:cs="Arial"/>
          <w:i/>
          <w:iCs/>
          <w:color w:val="000000"/>
          <w:sz w:val="16"/>
          <w:szCs w:val="16"/>
        </w:rPr>
        <w:t>Аушка</w:t>
      </w:r>
      <w:proofErr w:type="spellEnd"/>
      <w:r w:rsidRPr="00292D3E">
        <w:rPr>
          <w:rFonts w:ascii="Arial" w:hAnsi="Arial" w:cs="Arial"/>
          <w:i/>
          <w:iCs/>
          <w:color w:val="000000"/>
          <w:sz w:val="16"/>
          <w:szCs w:val="16"/>
        </w:rPr>
        <w:t xml:space="preserve"> рецептами волшебными да сборами делится, а мудрая сова загадки загадывает. Путь верный хоть и затейливый ведет к </w:t>
      </w:r>
      <w:r w:rsidRPr="00292D3E"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дому Деда Мороза</w:t>
      </w:r>
      <w:r w:rsidRPr="00292D3E">
        <w:rPr>
          <w:rFonts w:ascii="Arial" w:hAnsi="Arial" w:cs="Arial"/>
          <w:i/>
          <w:iCs/>
          <w:color w:val="000000"/>
          <w:sz w:val="16"/>
          <w:szCs w:val="16"/>
        </w:rPr>
        <w:t xml:space="preserve">. Терем у Деда Мороза большой, волшебный, гостеприимный и уютный. Круглый год радушный хозяин встречает своих гостей, а помощники Зимнего волшебника знакомят со всеми двенадцатью комнатами и рассказывают о жизни Деда Мороза. В свободное время можно посетить зимний сад и зоосад, покататься на аттракционах и посмотреть чудеса в леднике Деда Мороза. </w:t>
      </w:r>
    </w:p>
    <w:p w14:paraId="6493437C" w14:textId="77777777" w:rsidR="00A37A94" w:rsidRPr="00292D3E" w:rsidRDefault="00A37A94" w:rsidP="00A37A94">
      <w:pPr>
        <w:rPr>
          <w:rFonts w:ascii="Arial" w:hAnsi="Arial" w:cs="Arial"/>
          <w:b/>
          <w:bCs/>
          <w:i/>
          <w:iCs/>
          <w:color w:val="000000"/>
          <w:sz w:val="16"/>
          <w:szCs w:val="16"/>
        </w:rPr>
      </w:pPr>
      <w:r w:rsidRPr="00292D3E"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 xml:space="preserve">Игровая программа «Забавы Бабы Жары» или «Сладкий </w:t>
      </w:r>
      <w:proofErr w:type="spellStart"/>
      <w:r w:rsidRPr="00292D3E"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движ</w:t>
      </w:r>
      <w:proofErr w:type="spellEnd"/>
      <w:r w:rsidRPr="00292D3E"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»</w:t>
      </w:r>
    </w:p>
    <w:p w14:paraId="0090E73C" w14:textId="77777777" w:rsidR="00A37A94" w:rsidRPr="00292D3E" w:rsidRDefault="00A37A94" w:rsidP="00A37A94">
      <w:pPr>
        <w:rPr>
          <w:rFonts w:ascii="Arial" w:hAnsi="Arial" w:cs="Arial"/>
          <w:color w:val="000000"/>
          <w:sz w:val="16"/>
          <w:szCs w:val="16"/>
        </w:rPr>
      </w:pPr>
      <w:r w:rsidRPr="00292D3E">
        <w:rPr>
          <w:rFonts w:ascii="Arial" w:hAnsi="Arial" w:cs="Arial"/>
          <w:color w:val="000000"/>
          <w:sz w:val="16"/>
          <w:szCs w:val="16"/>
        </w:rPr>
        <w:t>Возвращение в город. Обед.</w:t>
      </w:r>
    </w:p>
    <w:p w14:paraId="52038D96" w14:textId="77777777" w:rsidR="00A37A94" w:rsidRPr="00292D3E" w:rsidRDefault="00A37A94" w:rsidP="00A37A94">
      <w:pPr>
        <w:rPr>
          <w:rFonts w:ascii="Arial" w:hAnsi="Arial" w:cs="Arial"/>
          <w:color w:val="000000"/>
          <w:sz w:val="16"/>
          <w:szCs w:val="16"/>
        </w:rPr>
      </w:pPr>
      <w:r w:rsidRPr="00292D3E">
        <w:rPr>
          <w:rFonts w:ascii="Arial" w:hAnsi="Arial" w:cs="Arial"/>
          <w:color w:val="000000"/>
          <w:sz w:val="16"/>
          <w:szCs w:val="16"/>
        </w:rPr>
        <w:t>Размещение в гостинице. Свободное время.</w:t>
      </w:r>
    </w:p>
    <w:p w14:paraId="6D5B9473" w14:textId="77777777" w:rsidR="00A37A94" w:rsidRPr="00292D3E" w:rsidRDefault="00A37A94" w:rsidP="00A37A94">
      <w:pPr>
        <w:rPr>
          <w:rFonts w:ascii="Arial" w:hAnsi="Arial" w:cs="Arial"/>
          <w:color w:val="000000"/>
          <w:sz w:val="16"/>
          <w:szCs w:val="16"/>
        </w:rPr>
      </w:pPr>
      <w:r w:rsidRPr="00292D3E">
        <w:rPr>
          <w:rFonts w:ascii="Arial" w:hAnsi="Arial" w:cs="Arial"/>
          <w:color w:val="000000"/>
          <w:sz w:val="16"/>
          <w:szCs w:val="16"/>
        </w:rPr>
        <w:t>Ужин.</w:t>
      </w:r>
    </w:p>
    <w:p w14:paraId="6D5AE6BA" w14:textId="77777777" w:rsidR="00A37A94" w:rsidRPr="00292D3E" w:rsidRDefault="00A37A94" w:rsidP="00A37A94">
      <w:pPr>
        <w:rPr>
          <w:rFonts w:ascii="Arial" w:hAnsi="Arial" w:cs="Arial"/>
          <w:color w:val="000000"/>
          <w:sz w:val="16"/>
          <w:szCs w:val="16"/>
        </w:rPr>
      </w:pPr>
    </w:p>
    <w:p w14:paraId="53525D96" w14:textId="77777777" w:rsidR="00A37A94" w:rsidRPr="00292D3E" w:rsidRDefault="00A37A94" w:rsidP="00A37A94">
      <w:pPr>
        <w:pStyle w:val="ad"/>
        <w:rPr>
          <w:rFonts w:ascii="Arial" w:hAnsi="Arial" w:cs="Arial"/>
          <w:sz w:val="16"/>
          <w:szCs w:val="16"/>
        </w:rPr>
      </w:pPr>
      <w:r w:rsidRPr="00292D3E">
        <w:rPr>
          <w:rFonts w:ascii="Arial" w:hAnsi="Arial" w:cs="Arial"/>
          <w:sz w:val="16"/>
          <w:szCs w:val="16"/>
        </w:rPr>
        <w:t xml:space="preserve">2 день </w:t>
      </w:r>
    </w:p>
    <w:p w14:paraId="19DD329D" w14:textId="77777777" w:rsidR="00A37A94" w:rsidRPr="00292D3E" w:rsidRDefault="00A37A94" w:rsidP="00A37A94">
      <w:pPr>
        <w:pStyle w:val="ad"/>
        <w:rPr>
          <w:rFonts w:ascii="Arial" w:hAnsi="Arial" w:cs="Arial"/>
          <w:sz w:val="16"/>
          <w:szCs w:val="16"/>
        </w:rPr>
      </w:pPr>
      <w:r w:rsidRPr="00292D3E">
        <w:rPr>
          <w:rFonts w:ascii="Arial" w:hAnsi="Arial" w:cs="Arial"/>
          <w:sz w:val="16"/>
          <w:szCs w:val="16"/>
        </w:rPr>
        <w:t>Завтрак.  Освобождение номеров.</w:t>
      </w:r>
    </w:p>
    <w:p w14:paraId="55EB72D2" w14:textId="77777777" w:rsidR="00A37A94" w:rsidRPr="00292D3E" w:rsidRDefault="00A37A94" w:rsidP="00A37A94">
      <w:pPr>
        <w:pStyle w:val="ad"/>
        <w:rPr>
          <w:rFonts w:ascii="Arial" w:hAnsi="Arial" w:cs="Arial"/>
          <w:i/>
          <w:iCs/>
          <w:sz w:val="16"/>
          <w:szCs w:val="16"/>
        </w:rPr>
      </w:pPr>
      <w:r w:rsidRPr="00292D3E">
        <w:rPr>
          <w:rFonts w:ascii="Arial" w:hAnsi="Arial" w:cs="Arial"/>
          <w:b/>
          <w:bCs/>
          <w:i/>
          <w:iCs/>
          <w:sz w:val="16"/>
          <w:szCs w:val="16"/>
        </w:rPr>
        <w:t>Мастер-класс по резьбе, росписи или тиснению по бересте</w:t>
      </w:r>
      <w:r w:rsidRPr="00292D3E">
        <w:rPr>
          <w:rFonts w:ascii="Arial" w:hAnsi="Arial" w:cs="Arial"/>
          <w:i/>
          <w:iCs/>
          <w:sz w:val="16"/>
          <w:szCs w:val="16"/>
        </w:rPr>
        <w:t xml:space="preserve">: чудна и изобретательна фантазия северных умельцев: и нить в их руках превращается в тончайшие кружева и по бересте вьются да стелются удивительные узоры. Посетив мастер-класс, вы получите уникальную возможность приобщиться к одному из древних промыслов устюжской земли. </w:t>
      </w:r>
    </w:p>
    <w:p w14:paraId="44A0CE8F" w14:textId="77777777" w:rsidR="00A37A94" w:rsidRPr="00292D3E" w:rsidRDefault="00A37A94" w:rsidP="00A37A94">
      <w:pPr>
        <w:pStyle w:val="ad"/>
        <w:rPr>
          <w:rFonts w:ascii="Arial" w:hAnsi="Arial" w:cs="Arial"/>
          <w:i/>
          <w:sz w:val="16"/>
          <w:szCs w:val="16"/>
        </w:rPr>
      </w:pPr>
      <w:r w:rsidRPr="00292D3E">
        <w:rPr>
          <w:rFonts w:ascii="Arial" w:hAnsi="Arial" w:cs="Arial"/>
          <w:b/>
          <w:bCs/>
          <w:i/>
          <w:iCs/>
          <w:sz w:val="16"/>
          <w:szCs w:val="16"/>
        </w:rPr>
        <w:t>Экскурсионная программа «В гостях у мастериц» в Доме Моды Деда Мороза</w:t>
      </w:r>
      <w:r w:rsidRPr="00292D3E">
        <w:rPr>
          <w:rFonts w:ascii="Arial" w:hAnsi="Arial" w:cs="Arial"/>
          <w:i/>
          <w:iCs/>
          <w:sz w:val="16"/>
          <w:szCs w:val="16"/>
        </w:rPr>
        <w:t xml:space="preserve">. </w:t>
      </w:r>
      <w:r w:rsidRPr="00292D3E">
        <w:rPr>
          <w:rFonts w:ascii="Arial" w:hAnsi="Arial" w:cs="Arial"/>
          <w:sz w:val="16"/>
          <w:szCs w:val="16"/>
        </w:rPr>
        <w:t>В Выставочном зале Дома Моды представлена коллекция «Нарядной сказки» Деда Мороза. Здесь проходят мастер-классы, где можно изготовить сувенир своими руками, а веселая Пуговка проводит гостей на сказочное модное дефиле помощников Дедушки Мороза. В Доме Моды будет одинаково интересно и взрослым, и малышам.</w:t>
      </w:r>
    </w:p>
    <w:p w14:paraId="68212FD8" w14:textId="77777777" w:rsidR="00A37A94" w:rsidRPr="00292D3E" w:rsidRDefault="00A37A94" w:rsidP="00A37A94">
      <w:pPr>
        <w:pStyle w:val="ad"/>
        <w:rPr>
          <w:rFonts w:ascii="Arial" w:hAnsi="Arial" w:cs="Arial"/>
          <w:i/>
          <w:sz w:val="16"/>
          <w:szCs w:val="16"/>
        </w:rPr>
      </w:pPr>
      <w:r w:rsidRPr="00292D3E">
        <w:rPr>
          <w:rFonts w:ascii="Arial" w:hAnsi="Arial" w:cs="Arial"/>
          <w:i/>
          <w:sz w:val="16"/>
          <w:szCs w:val="16"/>
        </w:rPr>
        <w:t xml:space="preserve">Обед. </w:t>
      </w:r>
    </w:p>
    <w:p w14:paraId="5C3560E3" w14:textId="77777777" w:rsidR="00A37A94" w:rsidRPr="00292D3E" w:rsidRDefault="00A37A94" w:rsidP="00A37A94">
      <w:pPr>
        <w:pStyle w:val="ad"/>
        <w:rPr>
          <w:rFonts w:ascii="Arial" w:hAnsi="Arial" w:cs="Arial"/>
          <w:i/>
          <w:color w:val="1E1E1E"/>
          <w:sz w:val="16"/>
          <w:szCs w:val="16"/>
        </w:rPr>
      </w:pPr>
      <w:r w:rsidRPr="00292D3E">
        <w:rPr>
          <w:rFonts w:ascii="Arial" w:hAnsi="Arial" w:cs="Arial"/>
          <w:b/>
          <w:bCs/>
          <w:i/>
          <w:iCs/>
          <w:sz w:val="16"/>
          <w:szCs w:val="16"/>
        </w:rPr>
        <w:t>Выставка «</w:t>
      </w:r>
      <w:hyperlink r:id="rId4" w:history="1">
        <w:r w:rsidRPr="00292D3E">
          <w:rPr>
            <w:rStyle w:val="ac"/>
            <w:rFonts w:ascii="Arial" w:hAnsi="Arial" w:cs="Arial"/>
            <w:b/>
            <w:bCs/>
            <w:i/>
            <w:iCs/>
            <w:color w:val="000000"/>
            <w:sz w:val="16"/>
            <w:szCs w:val="16"/>
            <w:u w:val="none"/>
          </w:rPr>
          <w:t>Новогодняя и рождественская игрушка</w:t>
        </w:r>
      </w:hyperlink>
      <w:r w:rsidRPr="00292D3E">
        <w:rPr>
          <w:rFonts w:ascii="Arial" w:hAnsi="Arial" w:cs="Arial"/>
          <w:b/>
          <w:bCs/>
          <w:i/>
          <w:iCs/>
          <w:sz w:val="16"/>
          <w:szCs w:val="16"/>
        </w:rPr>
        <w:t>».</w:t>
      </w:r>
      <w:r w:rsidRPr="00292D3E">
        <w:rPr>
          <w:rFonts w:ascii="Arial" w:hAnsi="Arial" w:cs="Arial"/>
          <w:i/>
          <w:iCs/>
          <w:sz w:val="16"/>
          <w:szCs w:val="16"/>
        </w:rPr>
        <w:t xml:space="preserve"> Здесь представлена большая коллекция елочных украшений разных эпох. Такого количества одновременно наряженных елок вы, наверное, больше нигде не увидите. Каждая елочка особенная, украшена игрушками определенного времени, например, 1930-х годов. В отдельном зале музея представлены экспонаты, рассказывающие о праздновании Нового года и Рождества в разных странах мира или </w:t>
      </w:r>
      <w:r w:rsidRPr="00292D3E">
        <w:rPr>
          <w:rFonts w:ascii="Arial" w:hAnsi="Arial" w:cs="Arial"/>
          <w:i/>
          <w:sz w:val="16"/>
          <w:szCs w:val="16"/>
        </w:rPr>
        <w:t xml:space="preserve">Интерактивное занятие «Пусть не гаснет елка»: </w:t>
      </w:r>
      <w:r w:rsidRPr="00292D3E">
        <w:rPr>
          <w:rFonts w:ascii="Arial" w:hAnsi="Arial" w:cs="Arial"/>
          <w:i/>
          <w:color w:val="1E1E1E"/>
          <w:sz w:val="16"/>
          <w:szCs w:val="16"/>
        </w:rPr>
        <w:t>Программу открывает путешествие по жилым комнатам и парадным залам купеческого особняка, интерьеры которого украшены к Рождеству. Участники смогут составить представление о том, как жила купеческая семья, как взрослые и дети готовились к главному зимнему празднику. Посетители увидят мини-спектакль теневого театра, примут участие в играх у нарядно украшенной рождественской ели. Как по ёлочным игрушкам «прочесть» историю страны, какими были первые советские новогодние украшения, как готовились к детским утренникам в советских семьях, чем отличаются игрушки разных десятилетий XX века – об этом и многом другом можно узнать в ходе программы.</w:t>
      </w:r>
    </w:p>
    <w:p w14:paraId="06D2C221" w14:textId="77777777" w:rsidR="00A37A94" w:rsidRPr="00292D3E" w:rsidRDefault="00A37A94" w:rsidP="00A37A94">
      <w:pPr>
        <w:pStyle w:val="ad"/>
        <w:rPr>
          <w:rFonts w:ascii="Arial" w:hAnsi="Arial" w:cs="Arial"/>
          <w:i/>
          <w:iCs/>
          <w:sz w:val="16"/>
          <w:szCs w:val="16"/>
        </w:rPr>
      </w:pPr>
      <w:r w:rsidRPr="00292D3E">
        <w:rPr>
          <w:rFonts w:ascii="Arial" w:hAnsi="Arial" w:cs="Arial"/>
          <w:b/>
          <w:bCs/>
          <w:i/>
          <w:iCs/>
          <w:sz w:val="16"/>
          <w:szCs w:val="16"/>
        </w:rPr>
        <w:t>Интерактивное занятие «Колумбы русские».</w:t>
      </w:r>
      <w:r w:rsidRPr="00292D3E">
        <w:rPr>
          <w:rFonts w:ascii="Arial" w:hAnsi="Arial" w:cs="Arial"/>
          <w:i/>
          <w:iCs/>
          <w:sz w:val="16"/>
          <w:szCs w:val="16"/>
        </w:rPr>
        <w:t xml:space="preserve"> Р</w:t>
      </w:r>
      <w:r w:rsidRPr="00292D3E">
        <w:rPr>
          <w:rFonts w:ascii="Arial" w:hAnsi="Arial" w:cs="Arial"/>
          <w:i/>
          <w:sz w:val="16"/>
          <w:szCs w:val="16"/>
        </w:rPr>
        <w:t>ебят ждёт захватывающее путешествие во времени и пространстве. Они перенесутся в далёкое прошлое – Великий Устюг XVII века, откуда отправятся в Сибирь путями устюжских землепроходцев. Готовясь к путешествию, юные исследователи получат возможность приобрести незаменимые в Сибири знания и навыки.</w:t>
      </w:r>
    </w:p>
    <w:p w14:paraId="5E6E2169" w14:textId="77777777" w:rsidR="00A37A94" w:rsidRPr="00292D3E" w:rsidRDefault="00A37A94" w:rsidP="00A37A94">
      <w:pPr>
        <w:pStyle w:val="ad"/>
        <w:rPr>
          <w:rFonts w:ascii="Arial" w:hAnsi="Arial" w:cs="Arial"/>
          <w:i/>
          <w:sz w:val="16"/>
          <w:szCs w:val="16"/>
        </w:rPr>
      </w:pPr>
      <w:r w:rsidRPr="00292D3E">
        <w:rPr>
          <w:rFonts w:ascii="Arial" w:hAnsi="Arial" w:cs="Arial"/>
          <w:i/>
          <w:sz w:val="16"/>
          <w:szCs w:val="16"/>
        </w:rPr>
        <w:t>Заняв места в команде судна, ребята познакомятся с опасным маршрутом, которым прошёл со своими товарищами Семён Дежнёв, станут свидетелями открытия пролива между Азией и Америкой. Ждёт участников игры-путешествия и встреча с ещё одним устюжанином – Ерофеем Хабаровым, который поведает о своих многотрудных и важных свершениях в условиях юго-восточной Сибири XVII века. На прощание с веком землепроходцев участники игры добавят на карту самой большой страны на свете – нашей родины России – те необъятные пространства, которые когда-то освоили отважные и неутомимые устюжане.</w:t>
      </w:r>
    </w:p>
    <w:p w14:paraId="4204A68A" w14:textId="77777777" w:rsidR="00A37A94" w:rsidRPr="00292D3E" w:rsidRDefault="00A37A94" w:rsidP="00A37A94">
      <w:pPr>
        <w:pStyle w:val="ad"/>
        <w:rPr>
          <w:rFonts w:ascii="Arial" w:hAnsi="Arial" w:cs="Arial"/>
          <w:i/>
          <w:iCs/>
          <w:sz w:val="16"/>
          <w:szCs w:val="16"/>
        </w:rPr>
      </w:pPr>
      <w:r w:rsidRPr="00292D3E">
        <w:rPr>
          <w:rFonts w:ascii="Arial" w:hAnsi="Arial" w:cs="Arial"/>
          <w:b/>
          <w:bCs/>
          <w:i/>
          <w:iCs/>
          <w:sz w:val="16"/>
          <w:szCs w:val="16"/>
        </w:rPr>
        <w:t>Мастер-класс «Жар-птица»</w:t>
      </w:r>
      <w:r w:rsidRPr="00292D3E">
        <w:rPr>
          <w:rFonts w:ascii="Arial" w:hAnsi="Arial" w:cs="Arial"/>
          <w:i/>
          <w:iCs/>
          <w:sz w:val="16"/>
          <w:szCs w:val="16"/>
          <w:u w:val="single"/>
        </w:rPr>
        <w:t xml:space="preserve"> </w:t>
      </w:r>
      <w:r w:rsidRPr="00292D3E">
        <w:rPr>
          <w:rFonts w:ascii="Arial" w:hAnsi="Arial" w:cs="Arial"/>
          <w:i/>
          <w:iCs/>
          <w:sz w:val="16"/>
          <w:szCs w:val="16"/>
        </w:rPr>
        <w:t>- роспись елочной игрушки в устюжских традициях. Великоустюгская роспись – чудо Русского Севера, удивительный художественный промысел, который живет и развивается на устюжской земле более трех столетий. Став обладателем секретов мастеров, каждый участник сможет создать чудную новогоднюю игрушку – сказочную жар-птицу – символ мечты о счастье.</w:t>
      </w:r>
    </w:p>
    <w:p w14:paraId="4775DD77" w14:textId="77777777" w:rsidR="00A37A94" w:rsidRPr="00292D3E" w:rsidRDefault="00A37A94" w:rsidP="00A37A94">
      <w:pPr>
        <w:pStyle w:val="ad"/>
        <w:rPr>
          <w:rFonts w:ascii="Arial" w:hAnsi="Arial" w:cs="Arial"/>
          <w:i/>
          <w:iCs/>
          <w:sz w:val="16"/>
          <w:szCs w:val="16"/>
        </w:rPr>
      </w:pPr>
      <w:r w:rsidRPr="00292D3E">
        <w:rPr>
          <w:rFonts w:ascii="Arial" w:hAnsi="Arial" w:cs="Arial"/>
          <w:i/>
          <w:iCs/>
          <w:sz w:val="16"/>
          <w:szCs w:val="16"/>
        </w:rPr>
        <w:t>Ужин.</w:t>
      </w:r>
    </w:p>
    <w:p w14:paraId="0FBDF633" w14:textId="77777777" w:rsidR="00A37A94" w:rsidRPr="00292D3E" w:rsidRDefault="00A37A94" w:rsidP="00A37A94">
      <w:pPr>
        <w:rPr>
          <w:rFonts w:ascii="Arial" w:hAnsi="Arial" w:cs="Arial"/>
          <w:color w:val="000000"/>
          <w:sz w:val="16"/>
          <w:szCs w:val="16"/>
        </w:rPr>
      </w:pPr>
    </w:p>
    <w:p w14:paraId="059ABF73" w14:textId="77777777" w:rsidR="00A37A94" w:rsidRPr="00292D3E" w:rsidRDefault="00A37A94" w:rsidP="00A37A94">
      <w:pPr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292D3E">
        <w:rPr>
          <w:rFonts w:ascii="Arial" w:hAnsi="Arial" w:cs="Arial"/>
          <w:b/>
          <w:color w:val="000000"/>
          <w:sz w:val="16"/>
          <w:szCs w:val="16"/>
        </w:rPr>
        <w:t xml:space="preserve">3 день </w:t>
      </w:r>
    </w:p>
    <w:p w14:paraId="1CAF45BE" w14:textId="77777777" w:rsidR="00A37A94" w:rsidRPr="00292D3E" w:rsidRDefault="00A37A94" w:rsidP="00A37A94">
      <w:pPr>
        <w:rPr>
          <w:rFonts w:ascii="Arial" w:hAnsi="Arial" w:cs="Arial"/>
          <w:color w:val="000000"/>
          <w:sz w:val="16"/>
          <w:szCs w:val="16"/>
        </w:rPr>
      </w:pPr>
      <w:r w:rsidRPr="00292D3E">
        <w:rPr>
          <w:rFonts w:ascii="Arial" w:hAnsi="Arial" w:cs="Arial"/>
          <w:color w:val="000000"/>
          <w:sz w:val="16"/>
          <w:szCs w:val="16"/>
        </w:rPr>
        <w:t>Завтрак.</w:t>
      </w:r>
    </w:p>
    <w:p w14:paraId="0B134EE3" w14:textId="77777777" w:rsidR="00A37A94" w:rsidRPr="00292D3E" w:rsidRDefault="00A37A94" w:rsidP="00A37A94">
      <w:pPr>
        <w:rPr>
          <w:rFonts w:ascii="Arial" w:hAnsi="Arial" w:cs="Arial"/>
          <w:color w:val="000000"/>
          <w:sz w:val="16"/>
          <w:szCs w:val="16"/>
        </w:rPr>
      </w:pPr>
      <w:r w:rsidRPr="00292D3E">
        <w:rPr>
          <w:rFonts w:ascii="Arial" w:hAnsi="Arial" w:cs="Arial"/>
          <w:color w:val="000000"/>
          <w:sz w:val="16"/>
          <w:szCs w:val="16"/>
        </w:rPr>
        <w:t xml:space="preserve">Трансфер на ст. Котлас </w:t>
      </w:r>
      <w:proofErr w:type="gramStart"/>
      <w:r w:rsidRPr="00292D3E">
        <w:rPr>
          <w:rFonts w:ascii="Arial" w:hAnsi="Arial" w:cs="Arial"/>
          <w:color w:val="000000"/>
          <w:sz w:val="16"/>
          <w:szCs w:val="16"/>
        </w:rPr>
        <w:t>Юж..</w:t>
      </w:r>
      <w:proofErr w:type="gramEnd"/>
      <w:r w:rsidRPr="00292D3E"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7EC60B2A" w14:textId="77777777" w:rsidR="00A37A94" w:rsidRPr="00A44994" w:rsidRDefault="00A37A94" w:rsidP="00A37A94">
      <w:pPr>
        <w:rPr>
          <w:rFonts w:ascii="Arial" w:hAnsi="Arial" w:cs="Arial"/>
          <w:color w:val="000000"/>
          <w:sz w:val="16"/>
          <w:szCs w:val="16"/>
        </w:rPr>
      </w:pPr>
    </w:p>
    <w:tbl>
      <w:tblPr>
        <w:tblStyle w:val="ae"/>
        <w:tblW w:w="7088" w:type="dxa"/>
        <w:tblInd w:w="1271" w:type="dxa"/>
        <w:tblLayout w:type="fixed"/>
        <w:tblLook w:val="01E0" w:firstRow="1" w:lastRow="1" w:firstColumn="1" w:lastColumn="1" w:noHBand="0" w:noVBand="0"/>
      </w:tblPr>
      <w:tblGrid>
        <w:gridCol w:w="2410"/>
        <w:gridCol w:w="1276"/>
        <w:gridCol w:w="2126"/>
        <w:gridCol w:w="1276"/>
      </w:tblGrid>
      <w:tr w:rsidR="00A37A94" w:rsidRPr="00A44994" w14:paraId="64467DC8" w14:textId="77777777" w:rsidTr="009315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4D03" w14:textId="77777777" w:rsidR="00A37A94" w:rsidRPr="00A44994" w:rsidRDefault="00A37A94" w:rsidP="009315EF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449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1E38" w14:textId="77777777" w:rsidR="00A37A94" w:rsidRPr="00A44994" w:rsidRDefault="00A37A94" w:rsidP="009315E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4499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Питание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11AD" w14:textId="77777777" w:rsidR="00A37A94" w:rsidRDefault="00A37A94" w:rsidP="009315E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F0B1" w14:textId="77777777" w:rsidR="00A37A94" w:rsidRPr="00A44994" w:rsidRDefault="00A37A94" w:rsidP="009315E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15+1</w:t>
            </w:r>
          </w:p>
        </w:tc>
      </w:tr>
      <w:tr w:rsidR="00A37A94" w:rsidRPr="00A44994" w14:paraId="5723CE41" w14:textId="77777777" w:rsidTr="009315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466E" w14:textId="77777777" w:rsidR="00A37A94" w:rsidRDefault="00A37A94" w:rsidP="009315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Хостел на Красной 120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F5ED" w14:textId="77777777" w:rsidR="00A37A94" w:rsidRPr="00A44994" w:rsidRDefault="00A37A94" w:rsidP="009315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кафе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6AA0" w14:textId="77777777" w:rsidR="00A37A94" w:rsidRPr="00292D3E" w:rsidRDefault="00A37A94" w:rsidP="009315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1-10 января 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5AB0" w14:textId="77777777" w:rsidR="00A37A94" w:rsidRPr="00394EED" w:rsidRDefault="00A37A94" w:rsidP="009315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27880</w:t>
            </w:r>
          </w:p>
        </w:tc>
      </w:tr>
      <w:tr w:rsidR="00A37A94" w:rsidRPr="00A44994" w14:paraId="3E3E561F" w14:textId="77777777" w:rsidTr="009315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75EC" w14:textId="77777777" w:rsidR="00A37A94" w:rsidRDefault="00A37A94" w:rsidP="009315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Гостиница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A9A9" w14:textId="77777777" w:rsidR="00A37A94" w:rsidRDefault="00A37A94" w:rsidP="009315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кафе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AAD0" w14:textId="77777777" w:rsidR="00A37A94" w:rsidRDefault="00A37A94" w:rsidP="009315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1-10 января 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AF0C" w14:textId="77777777" w:rsidR="00A37A94" w:rsidRPr="00F15F50" w:rsidRDefault="00A37A94" w:rsidP="009315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34800</w:t>
            </w:r>
          </w:p>
        </w:tc>
      </w:tr>
    </w:tbl>
    <w:p w14:paraId="1725A696" w14:textId="77777777" w:rsidR="00A37A94" w:rsidRDefault="00A37A94" w:rsidP="00A37A94">
      <w:pPr>
        <w:rPr>
          <w:b/>
          <w:i/>
          <w:sz w:val="16"/>
          <w:szCs w:val="16"/>
          <w:u w:val="single"/>
        </w:rPr>
      </w:pPr>
    </w:p>
    <w:p w14:paraId="1A7489C2" w14:textId="77777777" w:rsidR="00A37A94" w:rsidRDefault="00A37A94" w:rsidP="00A37A94">
      <w:pPr>
        <w:rPr>
          <w:rFonts w:ascii="Arial" w:hAnsi="Arial" w:cs="Arial"/>
          <w:color w:val="000000"/>
          <w:sz w:val="16"/>
          <w:szCs w:val="16"/>
        </w:rPr>
      </w:pPr>
      <w:r w:rsidRPr="00A44994">
        <w:rPr>
          <w:b/>
          <w:i/>
          <w:sz w:val="16"/>
          <w:szCs w:val="16"/>
          <w:u w:val="single"/>
        </w:rPr>
        <w:t>В стоимость путевки входит:</w:t>
      </w:r>
      <w:r w:rsidRPr="00A44994">
        <w:rPr>
          <w:sz w:val="16"/>
          <w:szCs w:val="16"/>
        </w:rPr>
        <w:t xml:space="preserve"> экскурсионное обслуживание согласно программы, включая   экскурсии в музеи, питание (</w:t>
      </w:r>
      <w:r>
        <w:rPr>
          <w:sz w:val="16"/>
          <w:szCs w:val="16"/>
        </w:rPr>
        <w:t>3</w:t>
      </w:r>
      <w:r w:rsidRPr="00A44994">
        <w:rPr>
          <w:sz w:val="16"/>
          <w:szCs w:val="16"/>
        </w:rPr>
        <w:t xml:space="preserve"> завтрака, </w:t>
      </w:r>
      <w:r>
        <w:rPr>
          <w:sz w:val="16"/>
          <w:szCs w:val="16"/>
        </w:rPr>
        <w:t>2</w:t>
      </w:r>
      <w:r w:rsidRPr="00A44994">
        <w:rPr>
          <w:sz w:val="16"/>
          <w:szCs w:val="16"/>
        </w:rPr>
        <w:t xml:space="preserve"> обеда</w:t>
      </w:r>
      <w:r>
        <w:rPr>
          <w:sz w:val="16"/>
          <w:szCs w:val="16"/>
        </w:rPr>
        <w:t>, 2 ужина</w:t>
      </w:r>
      <w:proofErr w:type="gramStart"/>
      <w:r w:rsidRPr="00A44994">
        <w:rPr>
          <w:sz w:val="16"/>
          <w:szCs w:val="16"/>
        </w:rPr>
        <w:t>) ;</w:t>
      </w:r>
      <w:proofErr w:type="gramEnd"/>
      <w:r w:rsidRPr="00A44994">
        <w:rPr>
          <w:sz w:val="16"/>
          <w:szCs w:val="16"/>
        </w:rPr>
        <w:t xml:space="preserve">  услуги  групповода, транспортные услуги </w:t>
      </w:r>
      <w:r>
        <w:rPr>
          <w:sz w:val="16"/>
          <w:szCs w:val="16"/>
        </w:rPr>
        <w:t xml:space="preserve">на встречу-проводы и </w:t>
      </w:r>
      <w:r w:rsidRPr="00A44994">
        <w:rPr>
          <w:sz w:val="16"/>
          <w:szCs w:val="16"/>
        </w:rPr>
        <w:t>для поездки на вотчину Деда Мороза.</w:t>
      </w:r>
      <w:r w:rsidRPr="00A44994">
        <w:rPr>
          <w:rFonts w:ascii="Arial" w:hAnsi="Arial" w:cs="Arial"/>
          <w:color w:val="000000"/>
          <w:sz w:val="16"/>
          <w:szCs w:val="16"/>
        </w:rPr>
        <w:t xml:space="preserve">  </w:t>
      </w:r>
    </w:p>
    <w:p w14:paraId="03D592F9" w14:textId="77777777" w:rsidR="00A37A94" w:rsidRPr="00A44994" w:rsidRDefault="00A37A94" w:rsidP="00A37A94">
      <w:pPr>
        <w:rPr>
          <w:rFonts w:ascii="Arial" w:hAnsi="Arial" w:cs="Arial"/>
          <w:color w:val="000000"/>
          <w:sz w:val="16"/>
          <w:szCs w:val="16"/>
        </w:rPr>
      </w:pPr>
    </w:p>
    <w:p w14:paraId="3374167A" w14:textId="77777777" w:rsidR="00A37A94" w:rsidRPr="00A44994" w:rsidRDefault="00A37A94" w:rsidP="00A37A94">
      <w:pPr>
        <w:rPr>
          <w:rFonts w:ascii="Arial" w:hAnsi="Arial" w:cs="Arial"/>
          <w:color w:val="000000"/>
          <w:sz w:val="16"/>
          <w:szCs w:val="16"/>
        </w:rPr>
      </w:pPr>
      <w:r w:rsidRPr="00A44994">
        <w:rPr>
          <w:rFonts w:ascii="Arial" w:hAnsi="Arial" w:cs="Arial"/>
          <w:b/>
          <w:i/>
          <w:color w:val="000000"/>
          <w:sz w:val="16"/>
          <w:szCs w:val="16"/>
        </w:rPr>
        <w:t>В стоимость путевки на вотчине входит</w:t>
      </w:r>
      <w:r w:rsidRPr="00A44994">
        <w:rPr>
          <w:rFonts w:ascii="Arial" w:hAnsi="Arial" w:cs="Arial"/>
          <w:color w:val="000000"/>
          <w:sz w:val="16"/>
          <w:szCs w:val="16"/>
        </w:rPr>
        <w:t xml:space="preserve">: тропа сказок, экскурсия по дому Деда Мороза, встреча с Дедом Морозом, игровая программа «забавы Бабы Жары» или </w:t>
      </w:r>
      <w:r>
        <w:rPr>
          <w:rFonts w:ascii="Arial" w:hAnsi="Arial" w:cs="Arial"/>
          <w:color w:val="000000"/>
          <w:sz w:val="16"/>
          <w:szCs w:val="16"/>
        </w:rPr>
        <w:t xml:space="preserve">«Сладкий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движ</w:t>
      </w:r>
      <w:proofErr w:type="spellEnd"/>
      <w:r>
        <w:rPr>
          <w:rFonts w:ascii="Arial" w:hAnsi="Arial" w:cs="Arial"/>
          <w:color w:val="000000"/>
          <w:sz w:val="16"/>
          <w:szCs w:val="16"/>
        </w:rPr>
        <w:t>»</w:t>
      </w:r>
      <w:r w:rsidRPr="00A44994">
        <w:rPr>
          <w:rFonts w:ascii="Arial" w:hAnsi="Arial" w:cs="Arial"/>
          <w:color w:val="000000"/>
          <w:sz w:val="16"/>
          <w:szCs w:val="16"/>
        </w:rPr>
        <w:t>.</w:t>
      </w:r>
    </w:p>
    <w:p w14:paraId="078F0CC2" w14:textId="77777777" w:rsidR="00A37A94" w:rsidRDefault="00A37A94" w:rsidP="00A37A94">
      <w:pPr>
        <w:rPr>
          <w:rFonts w:ascii="Arial" w:hAnsi="Arial" w:cs="Arial"/>
          <w:color w:val="000000"/>
          <w:sz w:val="16"/>
          <w:szCs w:val="16"/>
        </w:rPr>
      </w:pPr>
    </w:p>
    <w:p w14:paraId="15E91811" w14:textId="77777777" w:rsidR="00A37A94" w:rsidRPr="00A44994" w:rsidRDefault="00A37A94" w:rsidP="00A37A94">
      <w:pPr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Доплата за взрослого в составе группы 1000 руб.</w:t>
      </w:r>
    </w:p>
    <w:p w14:paraId="2A4CF063" w14:textId="77777777" w:rsidR="00A37A94" w:rsidRPr="00A44994" w:rsidRDefault="00A37A94" w:rsidP="00A37A94">
      <w:pPr>
        <w:rPr>
          <w:rFonts w:ascii="Arial" w:hAnsi="Arial" w:cs="Arial"/>
          <w:b/>
          <w:color w:val="000000"/>
          <w:sz w:val="16"/>
          <w:szCs w:val="16"/>
        </w:rPr>
      </w:pPr>
    </w:p>
    <w:p w14:paraId="64AEBFE2" w14:textId="7EA5C6E5" w:rsidR="00A37A94" w:rsidRDefault="00A37A94" w:rsidP="00A37A94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A44994">
        <w:rPr>
          <w:rFonts w:ascii="Arial" w:hAnsi="Arial" w:cs="Arial"/>
          <w:color w:val="000000"/>
          <w:sz w:val="16"/>
          <w:szCs w:val="16"/>
        </w:rPr>
        <w:t xml:space="preserve">Данный вариант программы является предварительным. Фирма оставляет за собой право менять порядок проведения экскурсий или замену их на равноценные с сохранением общего количества и качества услуг. Мы всегда рады скорректировать программу и стоимость тура в соответствии с пожеланиями ваших заказчиков. Возможна замена и расширение перечня предлагаемых экскурсий. С окончательным вариантом программы туристы знакомятся в первый день при встрече с гидом. Транспортные услуги предоставляются </w:t>
      </w:r>
      <w:r>
        <w:rPr>
          <w:rFonts w:ascii="Arial" w:hAnsi="Arial" w:cs="Arial"/>
          <w:color w:val="000000"/>
          <w:sz w:val="16"/>
          <w:szCs w:val="16"/>
        </w:rPr>
        <w:t>на встречу, проводы и для</w:t>
      </w:r>
      <w:r w:rsidRPr="00A44994">
        <w:rPr>
          <w:rFonts w:ascii="Arial" w:hAnsi="Arial" w:cs="Arial"/>
          <w:color w:val="000000"/>
          <w:sz w:val="16"/>
          <w:szCs w:val="16"/>
        </w:rPr>
        <w:t xml:space="preserve"> поездки на Вотчину Деда Мороза. </w:t>
      </w:r>
    </w:p>
    <w:p w14:paraId="1F042A9A" w14:textId="77777777" w:rsidR="00A37A94" w:rsidRDefault="00A37A94" w:rsidP="00A37A94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7DE32631" w14:textId="77777777" w:rsidR="00A37A94" w:rsidRPr="008E302D" w:rsidRDefault="00A37A94" w:rsidP="00A37A94">
      <w:pPr>
        <w:rPr>
          <w:sz w:val="14"/>
          <w:szCs w:val="14"/>
        </w:rPr>
      </w:pPr>
      <w:r w:rsidRPr="008E302D">
        <w:rPr>
          <w:sz w:val="14"/>
          <w:szCs w:val="14"/>
        </w:rPr>
        <w:t>Стоимость тура ориентировочная. Фирма оставляет за собой право на изменение цены в связи с изменением закупочной стоимости на услуги.</w:t>
      </w:r>
    </w:p>
    <w:p w14:paraId="0E3D1440" w14:textId="77777777" w:rsidR="00A37A94" w:rsidRPr="00292D3E" w:rsidRDefault="00A37A94" w:rsidP="00A37A94">
      <w:pPr>
        <w:jc w:val="both"/>
        <w:rPr>
          <w:color w:val="000000"/>
          <w:sz w:val="16"/>
          <w:szCs w:val="16"/>
        </w:rPr>
      </w:pPr>
    </w:p>
    <w:p w14:paraId="460E30AA" w14:textId="77777777" w:rsidR="006913E7" w:rsidRDefault="006913E7"/>
    <w:sectPr w:rsidR="006913E7" w:rsidSect="00A37A94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A94"/>
    <w:rsid w:val="006913E7"/>
    <w:rsid w:val="00A37A94"/>
    <w:rsid w:val="00B16663"/>
    <w:rsid w:val="00B4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44CE0"/>
  <w15:chartTrackingRefBased/>
  <w15:docId w15:val="{49EBC586-0442-4DE1-B0A1-5F4767FD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A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7A9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7A9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7A9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7A9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7A9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7A9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7A9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7A9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7A9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A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7A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7A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7A9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7A9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7A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7A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7A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7A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7A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37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7A9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37A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7A9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37A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7A9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37A9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7A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37A9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37A94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nhideWhenUsed/>
    <w:rsid w:val="00A37A94"/>
    <w:rPr>
      <w:color w:val="0000FF"/>
      <w:u w:val="single"/>
    </w:rPr>
  </w:style>
  <w:style w:type="paragraph" w:styleId="ad">
    <w:name w:val="No Spacing"/>
    <w:uiPriority w:val="1"/>
    <w:qFormat/>
    <w:rsid w:val="00A37A94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ae">
    <w:name w:val="Table Grid"/>
    <w:basedOn w:val="a1"/>
    <w:rsid w:val="00A37A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&#1041;&#1083;&#1080;&#1079;&#1085;&#1102;&#1082;\&#1057;&#1040;&#1049;&#1058;\newyeartoy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848</Words>
  <Characters>4837</Characters>
  <Application>Microsoft Office Word</Application>
  <DocSecurity>0</DocSecurity>
  <Lines>40</Lines>
  <Paragraphs>11</Paragraphs>
  <ScaleCrop>false</ScaleCrop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2026-09-04T08:50:00Z</dcterms:created>
  <dcterms:modified xsi:type="dcterms:W3CDTF">2026-09-04T08:51:00Z</dcterms:modified>
</cp:coreProperties>
</file>