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234CB" w14:textId="24ECFC2C" w:rsidR="00A7675C" w:rsidRDefault="00A7675C" w:rsidP="00A7675C">
      <w:pPr>
        <w:rPr>
          <w:rFonts w:ascii="Arial" w:eastAsia="Arial Unicode MS" w:hAnsi="Arial" w:cs="Arial"/>
          <w:b/>
          <w:i/>
          <w:color w:val="000000"/>
          <w:sz w:val="28"/>
          <w:szCs w:val="28"/>
        </w:rPr>
      </w:pPr>
      <w:r>
        <w:rPr>
          <w:rFonts w:ascii="Arial" w:eastAsia="Arial Unicode MS" w:hAnsi="Arial" w:cs="Arial"/>
          <w:b/>
          <w:i/>
          <w:color w:val="000000"/>
          <w:sz w:val="28"/>
          <w:szCs w:val="28"/>
        </w:rPr>
        <w:t xml:space="preserve">СКАЗКА КРУГЛЫЙ ГОД.                                                            2026 г.                               </w:t>
      </w:r>
    </w:p>
    <w:p w14:paraId="71B04588" w14:textId="77777777" w:rsidR="00A7675C" w:rsidRDefault="00A7675C" w:rsidP="00A7675C">
      <w:pPr>
        <w:jc w:val="center"/>
        <w:rPr>
          <w:b/>
          <w:color w:val="000000"/>
          <w:sz w:val="10"/>
          <w:szCs w:val="10"/>
        </w:rPr>
      </w:pPr>
    </w:p>
    <w:p w14:paraId="126860EE" w14:textId="091E242E" w:rsidR="00A7675C" w:rsidRDefault="00A7675C" w:rsidP="00A7675C">
      <w:pPr>
        <w:rPr>
          <w:rFonts w:ascii="Arial" w:hAnsi="Arial" w:cs="Arial"/>
          <w:b/>
          <w:color w:val="000000"/>
        </w:rPr>
      </w:pPr>
      <w:proofErr w:type="gramStart"/>
      <w:r>
        <w:rPr>
          <w:rFonts w:ascii="Arial" w:hAnsi="Arial" w:cs="Arial"/>
          <w:b/>
          <w:color w:val="000000"/>
        </w:rPr>
        <w:t>СБОРНЫЕ ГРУППЫ</w:t>
      </w:r>
      <w:proofErr w:type="gramEnd"/>
      <w:r>
        <w:rPr>
          <w:rFonts w:ascii="Arial" w:hAnsi="Arial" w:cs="Arial"/>
          <w:b/>
          <w:color w:val="000000"/>
        </w:rPr>
        <w:t xml:space="preserve">                                                                                           Заезд в любой день.</w:t>
      </w:r>
    </w:p>
    <w:p w14:paraId="495B3AF0" w14:textId="77777777" w:rsidR="00A7675C" w:rsidRDefault="00A7675C" w:rsidP="00A7675C">
      <w:pPr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ПРОГРАММА 2 дня на родине Деда Мороза. </w:t>
      </w:r>
    </w:p>
    <w:p w14:paraId="5CA87D2F" w14:textId="77777777" w:rsidR="006F7A0B" w:rsidRDefault="006F7A0B" w:rsidP="00A7675C">
      <w:pPr>
        <w:rPr>
          <w:rFonts w:ascii="Arial" w:hAnsi="Arial" w:cs="Arial"/>
          <w:b/>
          <w:color w:val="000000"/>
        </w:rPr>
      </w:pPr>
    </w:p>
    <w:p w14:paraId="723BA53D" w14:textId="77777777" w:rsidR="006F7A0B" w:rsidRPr="006F7A0B" w:rsidRDefault="006F7A0B" w:rsidP="006F7A0B">
      <w:pPr>
        <w:rPr>
          <w:rFonts w:ascii="Arial" w:hAnsi="Arial" w:cs="Arial"/>
          <w:b/>
          <w:color w:val="000000"/>
        </w:rPr>
      </w:pPr>
      <w:r w:rsidRPr="006F7A0B">
        <w:rPr>
          <w:rFonts w:ascii="Arial" w:hAnsi="Arial" w:cs="Arial"/>
          <w:b/>
          <w:bCs/>
          <w:color w:val="000000"/>
        </w:rPr>
        <w:t>1 день</w:t>
      </w:r>
    </w:p>
    <w:p w14:paraId="753F07DF" w14:textId="77777777" w:rsidR="006F7A0B" w:rsidRPr="006F7A0B" w:rsidRDefault="006F7A0B" w:rsidP="006F7A0B">
      <w:pPr>
        <w:rPr>
          <w:rFonts w:ascii="Arial" w:hAnsi="Arial" w:cs="Arial"/>
          <w:bCs/>
          <w:color w:val="000000"/>
        </w:rPr>
      </w:pPr>
      <w:r w:rsidRPr="006F7A0B">
        <w:rPr>
          <w:rFonts w:ascii="Arial" w:hAnsi="Arial" w:cs="Arial"/>
          <w:bCs/>
          <w:color w:val="000000"/>
        </w:rPr>
        <w:t>Заезд в Великий Устюг самостоятельно. Встреча с гидом в холле гостиницы</w:t>
      </w:r>
      <w:r w:rsidRPr="006F7A0B">
        <w:rPr>
          <w:rFonts w:ascii="Arial" w:hAnsi="Arial" w:cs="Arial"/>
          <w:bCs/>
          <w:i/>
          <w:iCs/>
          <w:color w:val="000000"/>
        </w:rPr>
        <w:t>.</w:t>
      </w:r>
    </w:p>
    <w:p w14:paraId="0E1DF9D0" w14:textId="77777777" w:rsidR="006F7A0B" w:rsidRPr="006F7A0B" w:rsidRDefault="006F7A0B" w:rsidP="006F7A0B">
      <w:pPr>
        <w:rPr>
          <w:rFonts w:ascii="Arial" w:hAnsi="Arial" w:cs="Arial"/>
          <w:bCs/>
          <w:color w:val="000000"/>
        </w:rPr>
      </w:pPr>
      <w:r w:rsidRPr="006F7A0B">
        <w:rPr>
          <w:rFonts w:ascii="Arial" w:hAnsi="Arial" w:cs="Arial"/>
          <w:bCs/>
          <w:color w:val="000000"/>
        </w:rPr>
        <w:t>Обед.</w:t>
      </w:r>
    </w:p>
    <w:p w14:paraId="7D6133AD" w14:textId="6046C693" w:rsidR="006F7A0B" w:rsidRPr="006F7A0B" w:rsidRDefault="006F7A0B" w:rsidP="006F7A0B">
      <w:pPr>
        <w:rPr>
          <w:rFonts w:ascii="Arial" w:hAnsi="Arial" w:cs="Arial"/>
          <w:bCs/>
          <w:color w:val="000000"/>
        </w:rPr>
      </w:pPr>
      <w:r w:rsidRPr="006F7A0B">
        <w:rPr>
          <w:rFonts w:ascii="Arial" w:hAnsi="Arial" w:cs="Arial"/>
          <w:b/>
          <w:color w:val="000000"/>
        </w:rPr>
        <w:t>Интерактивное занятие «Пусть не гаснет елка»:</w:t>
      </w:r>
      <w:r w:rsidRPr="006F7A0B">
        <w:rPr>
          <w:rFonts w:ascii="Arial" w:hAnsi="Arial" w:cs="Arial"/>
          <w:bCs/>
          <w:color w:val="000000"/>
        </w:rPr>
        <w:t xml:space="preserve"> </w:t>
      </w:r>
      <w:r w:rsidRPr="006F7A0B">
        <w:rPr>
          <w:rFonts w:ascii="Arial" w:hAnsi="Arial" w:cs="Arial"/>
          <w:bCs/>
          <w:i/>
          <w:iCs/>
          <w:color w:val="000000"/>
        </w:rPr>
        <w:t>Программу открывает путешествие по жилым комнатам и парадным залам купеческого особняка, интерьеры которого украшены к Рождеству. Участники смогут составить представление о том, как жила купеческая семья, как взрослые и дети готовились к главному зимнему празднику. Посетители увидят мини-спектакль теневого театра, примут участие в играх у нарядно украшенной рождественской ели. Как по ёлочным игрушкам «прочесть» историю страны, какими были первые советские новогодние украшения, как готовились к детским утренникам в советских семьях, чем отличаются игрушки разных десятилетий XX века – об этом и многом другом можно узнать в ходе программы </w:t>
      </w:r>
      <w:r w:rsidRPr="006F7A0B">
        <w:rPr>
          <w:rFonts w:ascii="Arial" w:hAnsi="Arial" w:cs="Arial"/>
          <w:b/>
          <w:i/>
          <w:iCs/>
          <w:color w:val="000000"/>
        </w:rPr>
        <w:t>Или интерактивная программа «Колумбы русские»</w:t>
      </w:r>
      <w:r w:rsidRPr="006F7A0B">
        <w:rPr>
          <w:rFonts w:ascii="Arial" w:hAnsi="Arial" w:cs="Arial"/>
          <w:bCs/>
          <w:i/>
          <w:iCs/>
          <w:color w:val="000000"/>
        </w:rPr>
        <w:t xml:space="preserve"> Ребят ждёт захватывающее путешествие во времени и пространстве. Они перенесутся в далёкое прошлое – Великий Устюг XVII века, откуда отправятся в Сибирь путями устюжских землепроходцев. Готовясь к путешествию, юные исследователи получат возможность приобрести незаменимые в Сибири знания и </w:t>
      </w:r>
      <w:proofErr w:type="spellStart"/>
      <w:proofErr w:type="gramStart"/>
      <w:r w:rsidRPr="006F7A0B">
        <w:rPr>
          <w:rFonts w:ascii="Arial" w:hAnsi="Arial" w:cs="Arial"/>
          <w:bCs/>
          <w:i/>
          <w:iCs/>
          <w:color w:val="000000"/>
        </w:rPr>
        <w:t>навыки.Заняв</w:t>
      </w:r>
      <w:proofErr w:type="spellEnd"/>
      <w:proofErr w:type="gramEnd"/>
      <w:r w:rsidRPr="006F7A0B">
        <w:rPr>
          <w:rFonts w:ascii="Arial" w:hAnsi="Arial" w:cs="Arial"/>
          <w:bCs/>
          <w:i/>
          <w:iCs/>
          <w:color w:val="000000"/>
        </w:rPr>
        <w:t xml:space="preserve"> места в команде судна, ребята познакомятся с опасным маршрутом, которым прошёл со своими товарищами Семён Дежнёв, станут свидетелями открытия пролива между Азией и Америкой. Ждёт участников игры-путешествия и встреча с ещё одним устюжанином – Ерофеем Хабаровым, который поведает о своих многотрудных и важных свершениях в условиях юго-восточной Сибири XVII века. На прощание с веком землепроходцев участники игры добавят на карту самой большой страны на свете – нашей родины России – те необъятные пространства, которые когда-то освоили отважные и неутомимые устюжане.</w:t>
      </w:r>
    </w:p>
    <w:p w14:paraId="1508764D" w14:textId="6A25FB22" w:rsidR="006F7A0B" w:rsidRPr="006F7A0B" w:rsidRDefault="006F7A0B" w:rsidP="006F7A0B">
      <w:pPr>
        <w:rPr>
          <w:rFonts w:ascii="Arial" w:hAnsi="Arial" w:cs="Arial"/>
          <w:bCs/>
          <w:color w:val="000000"/>
        </w:rPr>
      </w:pPr>
      <w:r w:rsidRPr="006F7A0B">
        <w:rPr>
          <w:rFonts w:ascii="Arial" w:hAnsi="Arial" w:cs="Arial"/>
          <w:b/>
          <w:i/>
          <w:iCs/>
          <w:color w:val="000000"/>
        </w:rPr>
        <w:t>Экскурсия на</w:t>
      </w:r>
      <w:r w:rsidRPr="006F7A0B">
        <w:rPr>
          <w:rFonts w:ascii="Arial" w:hAnsi="Arial" w:cs="Arial"/>
          <w:b/>
          <w:i/>
          <w:iCs/>
          <w:color w:val="000000"/>
        </w:rPr>
        <w:t xml:space="preserve"> почт</w:t>
      </w:r>
      <w:r w:rsidRPr="006F7A0B">
        <w:rPr>
          <w:rFonts w:ascii="Arial" w:hAnsi="Arial" w:cs="Arial"/>
          <w:b/>
          <w:i/>
          <w:iCs/>
          <w:color w:val="000000"/>
        </w:rPr>
        <w:t>у</w:t>
      </w:r>
      <w:r w:rsidRPr="006F7A0B">
        <w:rPr>
          <w:rFonts w:ascii="Arial" w:hAnsi="Arial" w:cs="Arial"/>
          <w:b/>
          <w:i/>
          <w:iCs/>
          <w:color w:val="000000"/>
        </w:rPr>
        <w:t xml:space="preserve"> Деда Мороза</w:t>
      </w:r>
      <w:r w:rsidRPr="006F7A0B">
        <w:rPr>
          <w:rFonts w:ascii="Arial" w:hAnsi="Arial" w:cs="Arial"/>
          <w:bCs/>
          <w:i/>
          <w:iCs/>
          <w:color w:val="000000"/>
        </w:rPr>
        <w:t>, здесь помощники зимнего волшебника поведают о том, какие письма пишут дети и взрослые из разных городов и стран, о чем они мечтают и какие желания загадывают. Здесь вы можете написать свое письмо и увидеть замечательную коллекцию открыток. </w:t>
      </w:r>
    </w:p>
    <w:p w14:paraId="00AF2498" w14:textId="77777777" w:rsidR="006F7A0B" w:rsidRPr="006F7A0B" w:rsidRDefault="006F7A0B" w:rsidP="006F7A0B">
      <w:pPr>
        <w:rPr>
          <w:rFonts w:ascii="Arial" w:hAnsi="Arial" w:cs="Arial"/>
          <w:bCs/>
          <w:color w:val="000000"/>
        </w:rPr>
      </w:pPr>
      <w:r w:rsidRPr="006F7A0B">
        <w:rPr>
          <w:rFonts w:ascii="Arial" w:hAnsi="Arial" w:cs="Arial"/>
          <w:b/>
          <w:i/>
          <w:iCs/>
          <w:color w:val="000000"/>
        </w:rPr>
        <w:t xml:space="preserve">Экскурсия в городскую резиденцию Деда Мороза - </w:t>
      </w:r>
      <w:r w:rsidRPr="006F7A0B">
        <w:rPr>
          <w:rFonts w:ascii="Arial" w:hAnsi="Arial" w:cs="Arial"/>
          <w:b/>
          <w:color w:val="000000"/>
        </w:rPr>
        <w:t>Интерактивная программа «Путешествие во времени». </w:t>
      </w:r>
      <w:r w:rsidRPr="006F7A0B">
        <w:rPr>
          <w:rFonts w:ascii="Arial" w:hAnsi="Arial" w:cs="Arial"/>
          <w:bCs/>
          <w:color w:val="000000"/>
        </w:rPr>
        <w:t>В Городской резиденции Деда Мороза у гостей появится уникальная возможность совершить сказочное путешествие во времени, где соединится время двух веков, время прошлого и настоящего. Вашим проводником по 3 временным залам будет главная помощница Деда Мороза – Хранительница времени. На пути времен вы сможете узнать историю праздника Нового года, кто же такой Дед Мороз, почему Великий Устюг называют его Родиной и кто его сказочные друзья, которые помогают сказку сделать былью, а быль да обыденность сказкой.</w:t>
      </w:r>
      <w:r w:rsidRPr="006F7A0B">
        <w:rPr>
          <w:rFonts w:ascii="Arial" w:hAnsi="Arial" w:cs="Arial"/>
          <w:bCs/>
          <w:color w:val="000000"/>
        </w:rPr>
        <w:br/>
        <w:t>Попав в мир вещей, окружавших устюжан 100 лет назад Вы на себе ощутите Новогоднее веселье того времени. Перед вами во всей красе предстанет елочка со старинными игрушками, у которой дети споют свою любимую песенку или расскажут</w:t>
      </w:r>
    </w:p>
    <w:p w14:paraId="5A1B8CAC" w14:textId="77777777" w:rsidR="006F7A0B" w:rsidRPr="006F7A0B" w:rsidRDefault="006F7A0B" w:rsidP="006F7A0B">
      <w:pPr>
        <w:rPr>
          <w:rFonts w:ascii="Arial" w:hAnsi="Arial" w:cs="Arial"/>
          <w:bCs/>
          <w:color w:val="000000"/>
        </w:rPr>
      </w:pPr>
      <w:r w:rsidRPr="006F7A0B">
        <w:rPr>
          <w:rFonts w:ascii="Arial" w:hAnsi="Arial" w:cs="Arial"/>
          <w:bCs/>
          <w:i/>
          <w:iCs/>
          <w:color w:val="000000"/>
        </w:rPr>
        <w:t>Размещение согласно выбранной категории. Отдых.</w:t>
      </w:r>
    </w:p>
    <w:p w14:paraId="6DF077D4" w14:textId="77777777" w:rsidR="006F7A0B" w:rsidRPr="006F7A0B" w:rsidRDefault="006F7A0B" w:rsidP="006F7A0B">
      <w:pPr>
        <w:rPr>
          <w:rFonts w:ascii="Arial" w:hAnsi="Arial" w:cs="Arial"/>
          <w:b/>
          <w:color w:val="000000"/>
        </w:rPr>
      </w:pPr>
      <w:r w:rsidRPr="006F7A0B">
        <w:rPr>
          <w:rFonts w:ascii="Arial" w:hAnsi="Arial" w:cs="Arial"/>
          <w:b/>
          <w:color w:val="000000"/>
        </w:rPr>
        <w:t> </w:t>
      </w:r>
    </w:p>
    <w:p w14:paraId="3D31E10C" w14:textId="77777777" w:rsidR="006F7A0B" w:rsidRPr="006F7A0B" w:rsidRDefault="006F7A0B" w:rsidP="006F7A0B">
      <w:pPr>
        <w:rPr>
          <w:rFonts w:ascii="Arial" w:hAnsi="Arial" w:cs="Arial"/>
          <w:b/>
          <w:color w:val="000000"/>
        </w:rPr>
      </w:pPr>
      <w:r w:rsidRPr="006F7A0B">
        <w:rPr>
          <w:rFonts w:ascii="Arial" w:hAnsi="Arial" w:cs="Arial"/>
          <w:b/>
          <w:bCs/>
          <w:color w:val="000000"/>
        </w:rPr>
        <w:t>2 день </w:t>
      </w:r>
    </w:p>
    <w:p w14:paraId="3D936BE4" w14:textId="77777777" w:rsidR="006F7A0B" w:rsidRPr="006F7A0B" w:rsidRDefault="006F7A0B" w:rsidP="006F7A0B">
      <w:pPr>
        <w:rPr>
          <w:rFonts w:ascii="Arial" w:hAnsi="Arial" w:cs="Arial"/>
          <w:bCs/>
          <w:color w:val="000000"/>
        </w:rPr>
      </w:pPr>
      <w:r w:rsidRPr="006F7A0B">
        <w:rPr>
          <w:rFonts w:ascii="Arial" w:hAnsi="Arial" w:cs="Arial"/>
          <w:bCs/>
          <w:color w:val="000000"/>
        </w:rPr>
        <w:t>Завтрак. Освобождение номеров.</w:t>
      </w:r>
    </w:p>
    <w:p w14:paraId="5B9EDE32" w14:textId="77777777" w:rsidR="006F7A0B" w:rsidRPr="006F7A0B" w:rsidRDefault="006F7A0B" w:rsidP="006F7A0B">
      <w:pPr>
        <w:rPr>
          <w:rFonts w:ascii="Arial" w:hAnsi="Arial" w:cs="Arial"/>
          <w:bCs/>
          <w:color w:val="000000"/>
        </w:rPr>
      </w:pPr>
      <w:r w:rsidRPr="006F7A0B">
        <w:rPr>
          <w:rFonts w:ascii="Arial" w:hAnsi="Arial" w:cs="Arial"/>
          <w:b/>
          <w:color w:val="000000"/>
        </w:rPr>
        <w:t>Экскурсия в дом моды Деда Мороза</w:t>
      </w:r>
      <w:r w:rsidRPr="006F7A0B">
        <w:rPr>
          <w:rFonts w:ascii="Arial" w:hAnsi="Arial" w:cs="Arial"/>
          <w:bCs/>
          <w:color w:val="000000"/>
        </w:rPr>
        <w:t> с настоящей швейной мастерской, где гости смогут окунуться в настоящее таинство создания костюмов Деда Мороза и его свиты. В выставочном зале представлена уникальная коллекция «Нарядной сказки», можно не только посмотреть, но и примерить наряды сказочных персонажей.</w:t>
      </w:r>
    </w:p>
    <w:p w14:paraId="78BF123B" w14:textId="77777777" w:rsidR="006F7A0B" w:rsidRPr="006F7A0B" w:rsidRDefault="006F7A0B" w:rsidP="006F7A0B">
      <w:pPr>
        <w:rPr>
          <w:rFonts w:ascii="Arial" w:hAnsi="Arial" w:cs="Arial"/>
          <w:bCs/>
          <w:color w:val="000000"/>
        </w:rPr>
      </w:pPr>
      <w:r w:rsidRPr="006F7A0B">
        <w:rPr>
          <w:rFonts w:ascii="Arial" w:hAnsi="Arial" w:cs="Arial"/>
          <w:b/>
          <w:i/>
          <w:iCs/>
          <w:color w:val="000000"/>
        </w:rPr>
        <w:t>Поездка в загородную вотчину Деда Мороза</w:t>
      </w:r>
      <w:r w:rsidRPr="006F7A0B">
        <w:rPr>
          <w:rFonts w:ascii="Arial" w:hAnsi="Arial" w:cs="Arial"/>
          <w:bCs/>
          <w:i/>
          <w:iCs/>
          <w:color w:val="000000"/>
        </w:rPr>
        <w:t xml:space="preserve">: от самых главных ворот вотчины начинается тропа сказок. Эта дорожка полна интересных приключений и оживших героев любимых сказок. Здесь и </w:t>
      </w:r>
      <w:proofErr w:type="spellStart"/>
      <w:r w:rsidRPr="006F7A0B">
        <w:rPr>
          <w:rFonts w:ascii="Arial" w:hAnsi="Arial" w:cs="Arial"/>
          <w:bCs/>
          <w:i/>
          <w:iCs/>
          <w:color w:val="000000"/>
        </w:rPr>
        <w:t>Лесовичок</w:t>
      </w:r>
      <w:proofErr w:type="spellEnd"/>
      <w:r w:rsidRPr="006F7A0B">
        <w:rPr>
          <w:rFonts w:ascii="Arial" w:hAnsi="Arial" w:cs="Arial"/>
          <w:bCs/>
          <w:i/>
          <w:iCs/>
          <w:color w:val="000000"/>
        </w:rPr>
        <w:t xml:space="preserve"> </w:t>
      </w:r>
      <w:proofErr w:type="spellStart"/>
      <w:r w:rsidRPr="006F7A0B">
        <w:rPr>
          <w:rFonts w:ascii="Arial" w:hAnsi="Arial" w:cs="Arial"/>
          <w:bCs/>
          <w:i/>
          <w:iCs/>
          <w:color w:val="000000"/>
        </w:rPr>
        <w:t>Шишок</w:t>
      </w:r>
      <w:proofErr w:type="spellEnd"/>
      <w:r w:rsidRPr="006F7A0B">
        <w:rPr>
          <w:rFonts w:ascii="Arial" w:hAnsi="Arial" w:cs="Arial"/>
          <w:bCs/>
          <w:i/>
          <w:iCs/>
          <w:color w:val="000000"/>
        </w:rPr>
        <w:t xml:space="preserve"> свои истории рассказывает, </w:t>
      </w:r>
      <w:proofErr w:type="spellStart"/>
      <w:r w:rsidRPr="006F7A0B">
        <w:rPr>
          <w:rFonts w:ascii="Arial" w:hAnsi="Arial" w:cs="Arial"/>
          <w:bCs/>
          <w:i/>
          <w:iCs/>
          <w:color w:val="000000"/>
        </w:rPr>
        <w:t>скоморошки</w:t>
      </w:r>
      <w:proofErr w:type="spellEnd"/>
      <w:r w:rsidRPr="006F7A0B">
        <w:rPr>
          <w:rFonts w:ascii="Arial" w:hAnsi="Arial" w:cs="Arial"/>
          <w:bCs/>
          <w:i/>
          <w:iCs/>
          <w:color w:val="000000"/>
        </w:rPr>
        <w:t xml:space="preserve"> у волшебного колодца прибаутками обмениваются, Михайло </w:t>
      </w:r>
      <w:proofErr w:type="spellStart"/>
      <w:r w:rsidRPr="006F7A0B">
        <w:rPr>
          <w:rFonts w:ascii="Arial" w:hAnsi="Arial" w:cs="Arial"/>
          <w:bCs/>
          <w:i/>
          <w:iCs/>
          <w:color w:val="000000"/>
        </w:rPr>
        <w:t>Потапыч</w:t>
      </w:r>
      <w:proofErr w:type="spellEnd"/>
      <w:r w:rsidRPr="006F7A0B">
        <w:rPr>
          <w:rFonts w:ascii="Arial" w:hAnsi="Arial" w:cs="Arial"/>
          <w:bCs/>
          <w:i/>
          <w:iCs/>
          <w:color w:val="000000"/>
        </w:rPr>
        <w:t xml:space="preserve"> силой со своими гостями меряется, зайчата молодецкие забавы устраивают, бабушка </w:t>
      </w:r>
      <w:proofErr w:type="spellStart"/>
      <w:r w:rsidRPr="006F7A0B">
        <w:rPr>
          <w:rFonts w:ascii="Arial" w:hAnsi="Arial" w:cs="Arial"/>
          <w:bCs/>
          <w:i/>
          <w:iCs/>
          <w:color w:val="000000"/>
        </w:rPr>
        <w:t>Аушка</w:t>
      </w:r>
      <w:proofErr w:type="spellEnd"/>
      <w:r w:rsidRPr="006F7A0B">
        <w:rPr>
          <w:rFonts w:ascii="Arial" w:hAnsi="Arial" w:cs="Arial"/>
          <w:bCs/>
          <w:i/>
          <w:iCs/>
          <w:color w:val="000000"/>
        </w:rPr>
        <w:t xml:space="preserve"> рецептами волшебными да сборами делится, а мудрая сова загадки загадывает. Путь верный хоть и затейливый ведет к дому Деда Мороза. Терем у Деда Мороза большой, волшебный, гостеприимный и уютный. Круглый год радушный хозяин встречает своих гостей, а помощники Зимнего волшебника знакомят со всеми двенадцатью комнатами и рассказывают о жизни Деда Мороза. </w:t>
      </w:r>
      <w:r w:rsidRPr="006F7A0B">
        <w:rPr>
          <w:rFonts w:ascii="Arial" w:hAnsi="Arial" w:cs="Arial"/>
          <w:bCs/>
          <w:color w:val="000000"/>
        </w:rPr>
        <w:t>Обед.   </w:t>
      </w:r>
    </w:p>
    <w:p w14:paraId="552B5B1E" w14:textId="77777777" w:rsidR="006F7A0B" w:rsidRPr="006F7A0B" w:rsidRDefault="006F7A0B" w:rsidP="006F7A0B">
      <w:pPr>
        <w:rPr>
          <w:rFonts w:ascii="Arial" w:hAnsi="Arial" w:cs="Arial"/>
          <w:bCs/>
          <w:color w:val="000000"/>
        </w:rPr>
      </w:pPr>
      <w:r w:rsidRPr="006F7A0B">
        <w:rPr>
          <w:rFonts w:ascii="Arial" w:hAnsi="Arial" w:cs="Arial"/>
          <w:bCs/>
          <w:i/>
          <w:iCs/>
          <w:color w:val="000000"/>
        </w:rPr>
        <w:t>Свободное время на территории вотчины.</w:t>
      </w:r>
    </w:p>
    <w:p w14:paraId="7B536722" w14:textId="77777777" w:rsidR="006F7A0B" w:rsidRPr="006F7A0B" w:rsidRDefault="006F7A0B" w:rsidP="006F7A0B">
      <w:pPr>
        <w:rPr>
          <w:rFonts w:ascii="Arial" w:hAnsi="Arial" w:cs="Arial"/>
          <w:bCs/>
          <w:color w:val="000000"/>
        </w:rPr>
      </w:pPr>
      <w:r w:rsidRPr="006F7A0B">
        <w:rPr>
          <w:rFonts w:ascii="Arial" w:hAnsi="Arial" w:cs="Arial"/>
          <w:bCs/>
          <w:color w:val="000000"/>
        </w:rPr>
        <w:t>Отъезд.</w:t>
      </w:r>
    </w:p>
    <w:p w14:paraId="4CA9BD9E" w14:textId="77777777" w:rsidR="006F7A0B" w:rsidRPr="006F7A0B" w:rsidRDefault="006F7A0B" w:rsidP="00A7675C">
      <w:pPr>
        <w:rPr>
          <w:rFonts w:ascii="Arial" w:hAnsi="Arial" w:cs="Arial"/>
          <w:bCs/>
          <w:color w:val="000000"/>
        </w:rPr>
      </w:pPr>
    </w:p>
    <w:p w14:paraId="4BF0F708" w14:textId="77777777" w:rsidR="00A7675C" w:rsidRPr="00744855" w:rsidRDefault="00A7675C" w:rsidP="00A7675C">
      <w:pPr>
        <w:rPr>
          <w:rFonts w:ascii="Arial" w:hAnsi="Arial" w:cs="Arial"/>
          <w:b/>
          <w:color w:val="000000"/>
          <w:sz w:val="10"/>
          <w:szCs w:val="10"/>
        </w:rPr>
      </w:pPr>
    </w:p>
    <w:p w14:paraId="16B92BEC" w14:textId="77777777" w:rsidR="00A7675C" w:rsidRPr="008C267D" w:rsidRDefault="00A7675C" w:rsidP="00A7675C">
      <w:pPr>
        <w:rPr>
          <w:rFonts w:ascii="Arial" w:hAnsi="Arial" w:cs="Arial"/>
          <w:color w:val="000000"/>
          <w:sz w:val="10"/>
          <w:szCs w:val="10"/>
        </w:rPr>
      </w:pPr>
    </w:p>
    <w:tbl>
      <w:tblPr>
        <w:tblStyle w:val="ac"/>
        <w:tblW w:w="6984" w:type="dxa"/>
        <w:tblInd w:w="1098" w:type="dxa"/>
        <w:tblLook w:val="01E0" w:firstRow="1" w:lastRow="1" w:firstColumn="1" w:lastColumn="1" w:noHBand="0" w:noVBand="0"/>
      </w:tblPr>
      <w:tblGrid>
        <w:gridCol w:w="1207"/>
        <w:gridCol w:w="1076"/>
        <w:gridCol w:w="2001"/>
        <w:gridCol w:w="2700"/>
      </w:tblGrid>
      <w:tr w:rsidR="00A7675C" w14:paraId="74483E84" w14:textId="77777777" w:rsidTr="00CA7561"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6B6A7" w14:textId="77777777" w:rsidR="00A7675C" w:rsidRPr="006B0686" w:rsidRDefault="00A7675C" w:rsidP="00CA7561">
            <w:pPr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6B0686">
              <w:rPr>
                <w:rFonts w:ascii="Arial" w:hAnsi="Arial" w:cs="Arial"/>
                <w:b/>
                <w:color w:val="000000"/>
                <w:sz w:val="14"/>
                <w:szCs w:val="14"/>
              </w:rPr>
              <w:lastRenderedPageBreak/>
              <w:t xml:space="preserve">Размещение         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A0E2B" w14:textId="77777777" w:rsidR="00A7675C" w:rsidRPr="006B0686" w:rsidRDefault="00A7675C" w:rsidP="00CA7561">
            <w:pPr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6B0686"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Номера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E57DF" w14:textId="77777777" w:rsidR="00A7675C" w:rsidRPr="006B0686" w:rsidRDefault="00A7675C" w:rsidP="00CA7561">
            <w:pPr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6B0686"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Даты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DCE18" w14:textId="77777777" w:rsidR="00A7675C" w:rsidRPr="006B0686" w:rsidRDefault="00A7675C" w:rsidP="00CA7561">
            <w:pPr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6B0686">
              <w:rPr>
                <w:rFonts w:ascii="Arial" w:hAnsi="Arial" w:cs="Arial"/>
                <w:b/>
                <w:color w:val="000000"/>
                <w:sz w:val="14"/>
                <w:szCs w:val="14"/>
              </w:rPr>
              <w:t xml:space="preserve">            Стоимость на 1 чел.</w:t>
            </w:r>
          </w:p>
        </w:tc>
      </w:tr>
      <w:tr w:rsidR="00A7675C" w14:paraId="7B44B983" w14:textId="77777777" w:rsidTr="00CA7561">
        <w:trPr>
          <w:trHeight w:val="498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338F4" w14:textId="77777777" w:rsidR="00A7675C" w:rsidRPr="006B0686" w:rsidRDefault="00A7675C" w:rsidP="00CA7561">
            <w:pPr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6B0686">
              <w:rPr>
                <w:rFonts w:ascii="Arial" w:hAnsi="Arial" w:cs="Arial"/>
                <w:b/>
                <w:color w:val="000000"/>
                <w:sz w:val="14"/>
                <w:szCs w:val="14"/>
              </w:rPr>
              <w:t>Гостиница «</w:t>
            </w: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Двина</w:t>
            </w:r>
            <w:r w:rsidRPr="006B0686">
              <w:rPr>
                <w:rFonts w:ascii="Arial" w:hAnsi="Arial" w:cs="Arial"/>
                <w:b/>
                <w:color w:val="000000"/>
                <w:sz w:val="14"/>
                <w:szCs w:val="14"/>
              </w:rPr>
              <w:t>»</w:t>
            </w: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, «Сухона»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CAACE" w14:textId="77777777" w:rsidR="00A7675C" w:rsidRPr="006B0686" w:rsidRDefault="00A7675C" w:rsidP="00CA7561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B0686">
              <w:rPr>
                <w:rFonts w:ascii="Arial" w:hAnsi="Arial" w:cs="Arial"/>
                <w:color w:val="000000"/>
                <w:sz w:val="14"/>
                <w:szCs w:val="14"/>
              </w:rPr>
              <w:t xml:space="preserve">2-3-х местный номер 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6339" w14:textId="77777777" w:rsidR="00A7675C" w:rsidRPr="006B0686" w:rsidRDefault="00A7675C" w:rsidP="00CA7561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август-октябрь 2026 г.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58FF" w14:textId="77777777" w:rsidR="00A7675C" w:rsidRDefault="00A7675C" w:rsidP="00CA7561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18300 руб. (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взр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>.)</w:t>
            </w:r>
          </w:p>
          <w:p w14:paraId="543B1FED" w14:textId="77777777" w:rsidR="00A7675C" w:rsidRPr="00F37919" w:rsidRDefault="00A7675C" w:rsidP="00CA7561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18800 руб. (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реб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6-17 лет)</w:t>
            </w:r>
          </w:p>
        </w:tc>
      </w:tr>
      <w:tr w:rsidR="00A7675C" w14:paraId="14D480F5" w14:textId="77777777" w:rsidTr="00CA7561">
        <w:trPr>
          <w:trHeight w:val="498"/>
        </w:trPr>
        <w:tc>
          <w:tcPr>
            <w:tcW w:w="12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8DBE71" w14:textId="77777777" w:rsidR="00A7675C" w:rsidRPr="006B0686" w:rsidRDefault="00A7675C" w:rsidP="00CA7561">
            <w:pPr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Гостиница «Сухона»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CFC599" w14:textId="77777777" w:rsidR="00A7675C" w:rsidRPr="006B0686" w:rsidRDefault="00A7675C" w:rsidP="00CA7561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2-3-х местный номер</w:t>
            </w: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6288" w14:textId="77777777" w:rsidR="00A7675C" w:rsidRDefault="00A7675C" w:rsidP="00CA7561">
            <w:pPr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ноябрь – 24 декабря 2026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0772" w14:textId="77777777" w:rsidR="00A7675C" w:rsidRDefault="00A7675C" w:rsidP="00CA7561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20000 руб. (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взр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>.)</w:t>
            </w:r>
          </w:p>
          <w:p w14:paraId="7ED38CFB" w14:textId="77777777" w:rsidR="00A7675C" w:rsidRDefault="00A7675C" w:rsidP="00CA7561">
            <w:pPr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20500 руб. (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реб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 6-17 лет)</w:t>
            </w:r>
          </w:p>
        </w:tc>
      </w:tr>
    </w:tbl>
    <w:p w14:paraId="3ADD9704" w14:textId="77777777" w:rsidR="00A7675C" w:rsidRDefault="00A7675C" w:rsidP="00A7675C">
      <w:pPr>
        <w:rPr>
          <w:rFonts w:ascii="Arial" w:hAnsi="Arial" w:cs="Arial"/>
          <w:b/>
          <w:color w:val="000000"/>
          <w:sz w:val="18"/>
          <w:szCs w:val="18"/>
        </w:rPr>
      </w:pPr>
    </w:p>
    <w:p w14:paraId="61F735CA" w14:textId="77777777" w:rsidR="00A7675C" w:rsidRDefault="00A7675C" w:rsidP="00A7675C">
      <w:pPr>
        <w:rPr>
          <w:rFonts w:ascii="Arial" w:hAnsi="Arial" w:cs="Arial"/>
          <w:color w:val="000000"/>
          <w:sz w:val="18"/>
          <w:szCs w:val="18"/>
        </w:rPr>
      </w:pPr>
      <w:r w:rsidRPr="004A105A">
        <w:rPr>
          <w:rFonts w:ascii="Arial" w:hAnsi="Arial" w:cs="Arial"/>
          <w:b/>
          <w:color w:val="000000"/>
          <w:sz w:val="18"/>
          <w:szCs w:val="18"/>
        </w:rPr>
        <w:t>Тур гарантированно проводится при группе от 3-х человек</w:t>
      </w:r>
    </w:p>
    <w:p w14:paraId="4A82E8C3" w14:textId="77777777" w:rsidR="00A7675C" w:rsidRPr="003C1319" w:rsidRDefault="00A7675C" w:rsidP="00A7675C">
      <w:pPr>
        <w:rPr>
          <w:color w:val="000000"/>
          <w:sz w:val="16"/>
          <w:szCs w:val="16"/>
        </w:rPr>
      </w:pPr>
    </w:p>
    <w:p w14:paraId="1B284D45" w14:textId="5BAAD150" w:rsidR="00A7675C" w:rsidRPr="006B0686" w:rsidRDefault="00A7675C" w:rsidP="00A7675C">
      <w:pPr>
        <w:rPr>
          <w:rFonts w:ascii="Arial" w:hAnsi="Arial" w:cs="Arial"/>
          <w:color w:val="000000"/>
          <w:sz w:val="14"/>
          <w:szCs w:val="14"/>
        </w:rPr>
      </w:pPr>
      <w:r w:rsidRPr="006B0686">
        <w:rPr>
          <w:rFonts w:ascii="Arial" w:hAnsi="Arial" w:cs="Arial"/>
          <w:b/>
          <w:i/>
          <w:sz w:val="14"/>
          <w:szCs w:val="14"/>
          <w:u w:val="single"/>
        </w:rPr>
        <w:t>В стоимость путевки входит:</w:t>
      </w:r>
      <w:r w:rsidRPr="006B0686">
        <w:rPr>
          <w:rFonts w:ascii="Arial" w:hAnsi="Arial" w:cs="Arial"/>
          <w:sz w:val="14"/>
          <w:szCs w:val="14"/>
        </w:rPr>
        <w:t xml:space="preserve"> проживание в гостинице</w:t>
      </w:r>
      <w:r w:rsidRPr="00734E27">
        <w:rPr>
          <w:rFonts w:ascii="Arial" w:hAnsi="Arial" w:cs="Arial"/>
          <w:sz w:val="14"/>
          <w:szCs w:val="14"/>
        </w:rPr>
        <w:t xml:space="preserve"> 1 </w:t>
      </w:r>
      <w:r>
        <w:rPr>
          <w:rFonts w:ascii="Arial" w:hAnsi="Arial" w:cs="Arial"/>
          <w:sz w:val="14"/>
          <w:szCs w:val="14"/>
        </w:rPr>
        <w:t>сутки</w:t>
      </w:r>
      <w:r w:rsidRPr="006B0686">
        <w:rPr>
          <w:rFonts w:ascii="Arial" w:hAnsi="Arial" w:cs="Arial"/>
          <w:sz w:val="14"/>
          <w:szCs w:val="14"/>
        </w:rPr>
        <w:t xml:space="preserve">, экскурсионное обслуживание по программе тура, включая экскурсии в музеи, питание </w:t>
      </w:r>
      <w:r>
        <w:rPr>
          <w:rFonts w:ascii="Arial" w:hAnsi="Arial" w:cs="Arial"/>
          <w:sz w:val="14"/>
          <w:szCs w:val="14"/>
        </w:rPr>
        <w:t>(1 завтрак, 2 обеда)</w:t>
      </w:r>
      <w:r w:rsidRPr="006B0686">
        <w:rPr>
          <w:rFonts w:ascii="Arial" w:hAnsi="Arial" w:cs="Arial"/>
          <w:sz w:val="14"/>
          <w:szCs w:val="14"/>
        </w:rPr>
        <w:t xml:space="preserve">; услуги </w:t>
      </w:r>
      <w:r w:rsidR="006F7A0B">
        <w:rPr>
          <w:rFonts w:ascii="Arial" w:hAnsi="Arial" w:cs="Arial"/>
          <w:sz w:val="14"/>
          <w:szCs w:val="14"/>
        </w:rPr>
        <w:t>сопровождающего</w:t>
      </w:r>
      <w:r w:rsidRPr="006B0686">
        <w:rPr>
          <w:rFonts w:ascii="Arial" w:hAnsi="Arial" w:cs="Arial"/>
          <w:color w:val="000000"/>
          <w:sz w:val="14"/>
          <w:szCs w:val="14"/>
        </w:rPr>
        <w:t xml:space="preserve">, транспортное обслуживание для поездки на вотчину Деда Мороза </w:t>
      </w:r>
    </w:p>
    <w:p w14:paraId="74290E07" w14:textId="77777777" w:rsidR="00A7675C" w:rsidRDefault="00A7675C" w:rsidP="00A7675C">
      <w:pPr>
        <w:rPr>
          <w:rFonts w:ascii="Arial" w:hAnsi="Arial" w:cs="Arial"/>
          <w:b/>
          <w:i/>
          <w:color w:val="000000"/>
          <w:sz w:val="14"/>
          <w:szCs w:val="14"/>
        </w:rPr>
      </w:pPr>
    </w:p>
    <w:p w14:paraId="660C2B0F" w14:textId="77777777" w:rsidR="00A7675C" w:rsidRPr="006B0686" w:rsidRDefault="00A7675C" w:rsidP="00A7675C">
      <w:pPr>
        <w:rPr>
          <w:rFonts w:ascii="Arial" w:hAnsi="Arial" w:cs="Arial"/>
          <w:color w:val="000000"/>
          <w:sz w:val="14"/>
          <w:szCs w:val="14"/>
        </w:rPr>
      </w:pPr>
      <w:r w:rsidRPr="006B0686">
        <w:rPr>
          <w:rFonts w:ascii="Arial" w:hAnsi="Arial" w:cs="Arial"/>
          <w:b/>
          <w:i/>
          <w:color w:val="000000"/>
          <w:sz w:val="14"/>
          <w:szCs w:val="14"/>
        </w:rPr>
        <w:t>В стоимость путевки на вотчине входит</w:t>
      </w:r>
      <w:r w:rsidRPr="006B0686">
        <w:rPr>
          <w:rFonts w:ascii="Arial" w:hAnsi="Arial" w:cs="Arial"/>
          <w:color w:val="000000"/>
          <w:sz w:val="14"/>
          <w:szCs w:val="14"/>
        </w:rPr>
        <w:t>: тропа сказок, экскурсия по дому Деда Мороза, встреча с Дедом Морозом.</w:t>
      </w:r>
    </w:p>
    <w:p w14:paraId="7BDCDCDA" w14:textId="77777777" w:rsidR="00A7675C" w:rsidRDefault="00A7675C" w:rsidP="00A7675C">
      <w:pPr>
        <w:pBdr>
          <w:bottom w:val="single" w:sz="12" w:space="7" w:color="auto"/>
        </w:pBdr>
        <w:tabs>
          <w:tab w:val="right" w:pos="9923"/>
        </w:tabs>
        <w:jc w:val="both"/>
        <w:rPr>
          <w:rFonts w:ascii="Arial" w:hAnsi="Arial" w:cs="Arial"/>
          <w:color w:val="000000"/>
          <w:sz w:val="14"/>
          <w:szCs w:val="14"/>
        </w:rPr>
      </w:pPr>
    </w:p>
    <w:p w14:paraId="63118171" w14:textId="77777777" w:rsidR="00A7675C" w:rsidRDefault="00A7675C" w:rsidP="00A7675C">
      <w:pPr>
        <w:rPr>
          <w:rFonts w:ascii="Arial" w:hAnsi="Arial" w:cs="Arial"/>
          <w:color w:val="000000"/>
          <w:sz w:val="14"/>
          <w:szCs w:val="14"/>
        </w:rPr>
      </w:pPr>
      <w:r w:rsidRPr="006B0686">
        <w:rPr>
          <w:rFonts w:ascii="Arial" w:hAnsi="Arial" w:cs="Arial"/>
          <w:color w:val="000000"/>
          <w:sz w:val="14"/>
          <w:szCs w:val="14"/>
        </w:rPr>
        <w:t xml:space="preserve">Данный вариант программы является предварительным. Фирма оставляет за собой право менять порядок проведения экскурсий или замену их на равноценные с сохранением общего количества и качества услуг. Мы всегда рады скорректировать программу и стоимость тура в соответствии с пожеланиями ваших заказчиков. Возможна замена и расширение перечня предлагаемых экскурсий. С окончательным вариантом программы туристы знакомятся в первый день при встрече с гидом. </w:t>
      </w:r>
    </w:p>
    <w:p w14:paraId="319FBBC5" w14:textId="77777777" w:rsidR="00A7675C" w:rsidRDefault="00A7675C" w:rsidP="00A7675C">
      <w:pPr>
        <w:rPr>
          <w:rFonts w:ascii="Arial" w:hAnsi="Arial" w:cs="Arial"/>
          <w:color w:val="000000"/>
          <w:sz w:val="14"/>
          <w:szCs w:val="14"/>
        </w:rPr>
      </w:pPr>
    </w:p>
    <w:p w14:paraId="57F347BC" w14:textId="77777777" w:rsidR="00A7675C" w:rsidRPr="00BB255C" w:rsidRDefault="00A7675C" w:rsidP="00A7675C">
      <w:pPr>
        <w:rPr>
          <w:rFonts w:ascii="Arial" w:hAnsi="Arial" w:cs="Arial"/>
          <w:color w:val="000000"/>
          <w:sz w:val="14"/>
          <w:szCs w:val="14"/>
        </w:rPr>
      </w:pPr>
      <w:r w:rsidRPr="00BB255C">
        <w:rPr>
          <w:rFonts w:ascii="Arial" w:hAnsi="Arial" w:cs="Arial"/>
          <w:color w:val="000000"/>
          <w:sz w:val="14"/>
          <w:szCs w:val="14"/>
        </w:rPr>
        <w:t>Стоимость тура ориентировочная. Фирма оставляет за собой право на изменение цены в связи с изменением закупочной стоимости на услуги.</w:t>
      </w:r>
    </w:p>
    <w:p w14:paraId="2B13E8F7" w14:textId="77777777" w:rsidR="00A7675C" w:rsidRDefault="00A7675C" w:rsidP="00A7675C">
      <w:pPr>
        <w:rPr>
          <w:rFonts w:ascii="Arial" w:hAnsi="Arial" w:cs="Arial"/>
          <w:color w:val="000000"/>
          <w:sz w:val="14"/>
          <w:szCs w:val="14"/>
        </w:rPr>
      </w:pPr>
    </w:p>
    <w:p w14:paraId="216199BE" w14:textId="77777777" w:rsidR="006913E7" w:rsidRDefault="006913E7"/>
    <w:sectPr w:rsidR="00691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75C"/>
    <w:rsid w:val="00077A92"/>
    <w:rsid w:val="005C725F"/>
    <w:rsid w:val="006913E7"/>
    <w:rsid w:val="006F7A0B"/>
    <w:rsid w:val="00A7675C"/>
    <w:rsid w:val="00B16663"/>
    <w:rsid w:val="00D17C45"/>
    <w:rsid w:val="00D8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94014"/>
  <w15:chartTrackingRefBased/>
  <w15:docId w15:val="{450E75C8-BBA1-430A-BFB3-9E239501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75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767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67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75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675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675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675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675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675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675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67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767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767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7675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7675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7675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7675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7675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767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67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767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675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767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7675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7675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7675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7675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767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7675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7675C"/>
    <w:rPr>
      <w:b/>
      <w:bCs/>
      <w:smallCaps/>
      <w:color w:val="0F4761" w:themeColor="accent1" w:themeShade="BF"/>
      <w:spacing w:val="5"/>
    </w:rPr>
  </w:style>
  <w:style w:type="paragraph" w:customStyle="1" w:styleId="text">
    <w:name w:val="text"/>
    <w:basedOn w:val="a"/>
    <w:rsid w:val="00A7675C"/>
    <w:pPr>
      <w:spacing w:before="150" w:after="150"/>
    </w:pPr>
    <w:rPr>
      <w:sz w:val="24"/>
      <w:szCs w:val="24"/>
    </w:rPr>
  </w:style>
  <w:style w:type="table" w:styleId="ac">
    <w:name w:val="Table Grid"/>
    <w:basedOn w:val="a1"/>
    <w:rsid w:val="00A7675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rsid w:val="00A7675C"/>
    <w:pPr>
      <w:jc w:val="both"/>
    </w:pPr>
    <w:rPr>
      <w:sz w:val="28"/>
    </w:rPr>
  </w:style>
  <w:style w:type="character" w:customStyle="1" w:styleId="ae">
    <w:name w:val="Основной текст Знак"/>
    <w:basedOn w:val="a0"/>
    <w:link w:val="ad"/>
    <w:rsid w:val="00A7675C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f">
    <w:name w:val="Emphasis"/>
    <w:basedOn w:val="a0"/>
    <w:uiPriority w:val="20"/>
    <w:qFormat/>
    <w:rsid w:val="00A767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831</Words>
  <Characters>4742</Characters>
  <Application>Microsoft Office Word</Application>
  <DocSecurity>0</DocSecurity>
  <Lines>39</Lines>
  <Paragraphs>11</Paragraphs>
  <ScaleCrop>false</ScaleCrop>
  <Company/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2026-08-10T11:14:00Z</dcterms:created>
  <dcterms:modified xsi:type="dcterms:W3CDTF">2026-09-09T11:26:00Z</dcterms:modified>
</cp:coreProperties>
</file>