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5FEF8" w14:textId="77777777" w:rsidR="001E1E82" w:rsidRPr="00512842" w:rsidRDefault="001E1E82" w:rsidP="001E1E82">
      <w:pPr>
        <w:pStyle w:val="ad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5DCFD" wp14:editId="19FB9753">
                <wp:simplePos x="0" y="0"/>
                <wp:positionH relativeFrom="column">
                  <wp:posOffset>-307975</wp:posOffset>
                </wp:positionH>
                <wp:positionV relativeFrom="paragraph">
                  <wp:posOffset>3175</wp:posOffset>
                </wp:positionV>
                <wp:extent cx="6334125" cy="635"/>
                <wp:effectExtent l="13335" t="8890" r="5715" b="952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4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16F4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24.25pt;margin-top:.25pt;width:498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"/>
            </w:pict>
          </mc:Fallback>
        </mc:AlternateContent>
      </w:r>
      <w:r>
        <w:rPr>
          <w:rFonts w:ascii="Arial" w:eastAsia="Arial Unicode MS" w:hAnsi="Arial" w:cs="Arial"/>
          <w:b/>
          <w:i/>
          <w:color w:val="000000"/>
          <w:sz w:val="28"/>
          <w:szCs w:val="28"/>
        </w:rPr>
        <w:t xml:space="preserve">СКАЗКА КРУГЛЫЙ ГОД.                                                                   2026 г. </w:t>
      </w:r>
    </w:p>
    <w:p w14:paraId="6AB34E47" w14:textId="77777777" w:rsidR="001E1E82" w:rsidRDefault="001E1E82" w:rsidP="001E1E82">
      <w:pPr>
        <w:jc w:val="center"/>
        <w:rPr>
          <w:b/>
          <w:color w:val="000000"/>
          <w:sz w:val="10"/>
          <w:szCs w:val="10"/>
        </w:rPr>
      </w:pPr>
    </w:p>
    <w:p w14:paraId="7BCEDFFE" w14:textId="77777777" w:rsidR="001E1E82" w:rsidRDefault="001E1E82" w:rsidP="001E1E82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СБОРНЫЕ ГРУППЫ                                                                                                               Заезд в любой день.</w:t>
      </w:r>
    </w:p>
    <w:p w14:paraId="4A740A2F" w14:textId="77777777" w:rsidR="001E1E82" w:rsidRDefault="001E1E82" w:rsidP="001E1E82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ПРОГРАММА 3 дня на родине Деда Мороза. </w:t>
      </w:r>
    </w:p>
    <w:p w14:paraId="60B7911A" w14:textId="77777777" w:rsidR="001E1E82" w:rsidRPr="00744855" w:rsidRDefault="001E1E82" w:rsidP="001E1E82">
      <w:pPr>
        <w:rPr>
          <w:rFonts w:ascii="Arial" w:hAnsi="Arial" w:cs="Arial"/>
          <w:b/>
          <w:color w:val="000000"/>
          <w:sz w:val="10"/>
          <w:szCs w:val="10"/>
        </w:rPr>
      </w:pPr>
    </w:p>
    <w:p w14:paraId="7D467F17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1 день </w:t>
      </w:r>
      <w:r w:rsidRPr="00560E0E">
        <w:rPr>
          <w:rFonts w:ascii="Arial" w:hAnsi="Arial" w:cs="Arial"/>
          <w:color w:val="000000"/>
          <w:sz w:val="16"/>
          <w:szCs w:val="16"/>
        </w:rPr>
        <w:t xml:space="preserve">Заезд в Великий Устюг самостоятельно. Встреча с гидом в холле гостиницы. </w:t>
      </w:r>
    </w:p>
    <w:p w14:paraId="14867DBC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color w:val="000000"/>
          <w:sz w:val="16"/>
          <w:szCs w:val="16"/>
        </w:rPr>
        <w:t>Обед.</w:t>
      </w:r>
    </w:p>
    <w:p w14:paraId="069249D3" w14:textId="77777777" w:rsidR="001E1E82" w:rsidRPr="00AB2914" w:rsidRDefault="001E1E82" w:rsidP="001E1E82">
      <w:pPr>
        <w:pStyle w:val="text"/>
        <w:spacing w:before="0" w:after="0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Интерактивное занятие «Пусть не гаснет елка»:</w:t>
      </w:r>
      <w:r w:rsidRPr="00560E0E">
        <w:rPr>
          <w:rFonts w:ascii="Arial" w:hAnsi="Arial" w:cs="Arial"/>
          <w:color w:val="000000"/>
          <w:sz w:val="16"/>
          <w:szCs w:val="16"/>
        </w:rPr>
        <w:t> </w:t>
      </w:r>
      <w:r>
        <w:rPr>
          <w:rFonts w:ascii="Arial" w:hAnsi="Arial" w:cs="Arial"/>
          <w:i/>
          <w:iCs/>
          <w:sz w:val="16"/>
          <w:szCs w:val="16"/>
        </w:rPr>
        <w:t>п</w:t>
      </w:r>
      <w:r w:rsidRPr="00AB2914">
        <w:rPr>
          <w:rFonts w:ascii="Arial" w:hAnsi="Arial" w:cs="Arial"/>
          <w:i/>
          <w:iCs/>
          <w:color w:val="000000"/>
          <w:sz w:val="16"/>
          <w:szCs w:val="16"/>
        </w:rPr>
        <w:t>рограмма начинается с путешествия по жилым комнатам и парадным залам купеческого особняка — сейчас они особенно нарядны, ведь их украсили к Рождеству. Вы буквально перенесётесь в прошлое и увидите, как жила купеческая семья и как взрослые и дети готовились к главному зимнему празднику.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AB2914">
        <w:rPr>
          <w:rFonts w:ascii="Arial" w:hAnsi="Arial" w:cs="Arial"/>
          <w:i/>
          <w:iCs/>
          <w:color w:val="000000"/>
          <w:sz w:val="16"/>
          <w:szCs w:val="16"/>
        </w:rPr>
        <w:t>А дальше — только интереснее: вас ждёт мини</w:t>
      </w:r>
      <w:r w:rsidRPr="00AB2914">
        <w:rPr>
          <w:rFonts w:ascii="Arial" w:hAnsi="Arial" w:cs="Arial"/>
          <w:i/>
          <w:iCs/>
          <w:color w:val="000000"/>
          <w:sz w:val="16"/>
          <w:szCs w:val="16"/>
        </w:rPr>
        <w:noBreakHyphen/>
        <w:t xml:space="preserve">спектакль теневого театра и весёлые игры у нарядно украшенной рождественской ели. </w:t>
      </w:r>
    </w:p>
    <w:p w14:paraId="3526E3CB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Или</w:t>
      </w:r>
      <w:r w:rsidRPr="00560E0E">
        <w:rPr>
          <w:rFonts w:ascii="Arial" w:hAnsi="Arial" w:cs="Arial"/>
          <w:color w:val="000000"/>
          <w:sz w:val="16"/>
          <w:szCs w:val="16"/>
        </w:rPr>
        <w:t xml:space="preserve"> </w:t>
      </w:r>
      <w:r w:rsidRPr="00560E0E">
        <w:rPr>
          <w:rFonts w:ascii="Arial" w:hAnsi="Arial" w:cs="Arial"/>
          <w:b/>
          <w:color w:val="2C2D2E"/>
          <w:sz w:val="16"/>
          <w:szCs w:val="16"/>
        </w:rPr>
        <w:t>интерактивная программа «Колумбы русские»</w:t>
      </w:r>
      <w:r w:rsidRPr="00560E0E">
        <w:rPr>
          <w:rFonts w:ascii="Arial" w:hAnsi="Arial" w:cs="Arial"/>
          <w:color w:val="2C2D2E"/>
          <w:sz w:val="16"/>
          <w:szCs w:val="16"/>
        </w:rPr>
        <w:t xml:space="preserve"> - Став частью команды судна, ребята познакомятся с опасным маршрутом, которым прошел со своими товарищами Семен Дежнев, будут свидетелями открытия пролива между Азией и Америкой. С сурового северо-востока Сибири дети перенесутся намного южнее. Здесь участников игры-путешествия ждет встреча с еще одним устюжанином — Ерофеем Хабаровым. Он поведает о многотрудных и важных свершениях в условиях Юго-Восточной Сибири XVII века.</w:t>
      </w:r>
    </w:p>
    <w:p w14:paraId="2FFDA8CE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Экскурсия на</w:t>
      </w: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 xml:space="preserve"> почт</w:t>
      </w:r>
      <w:r>
        <w:rPr>
          <w:rFonts w:ascii="Arial" w:hAnsi="Arial" w:cs="Arial"/>
          <w:b/>
          <w:bCs/>
          <w:color w:val="000000"/>
          <w:sz w:val="16"/>
          <w:szCs w:val="16"/>
        </w:rPr>
        <w:t>у</w:t>
      </w: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  Деда Мороза</w:t>
      </w:r>
      <w:r w:rsidRPr="00560E0E">
        <w:rPr>
          <w:rFonts w:ascii="Arial" w:hAnsi="Arial" w:cs="Arial"/>
          <w:color w:val="000000"/>
          <w:sz w:val="16"/>
          <w:szCs w:val="16"/>
        </w:rPr>
        <w:t>, здесь помощники зимнего волшебника поведают о том, какие письма пишут дети и взрослые из разных городов и стран, о чем они мечтают и какие желания загадывают. Здесь вы можете написать свое письмо и увидеть замечательную коллекцию открыток.</w:t>
      </w:r>
    </w:p>
    <w:p w14:paraId="3141BA4F" w14:textId="77777777" w:rsidR="001E1E82" w:rsidRPr="00560E0E" w:rsidRDefault="001E1E82" w:rsidP="001E1E82">
      <w:pPr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Интерактивная программа «Путешествие во времени».</w:t>
      </w:r>
      <w:r w:rsidRPr="00560E0E">
        <w:rPr>
          <w:rFonts w:ascii="Arial" w:hAnsi="Arial" w:cs="Arial"/>
          <w:color w:val="000000"/>
          <w:sz w:val="16"/>
          <w:szCs w:val="16"/>
        </w:rPr>
        <w:t> В Городской резиденции Деда Мороза у гостей появится уникальная возможность совершить сказочное путешествие во времени, где соединится время двух веков, время прошлого и настоящего. Вашим проводником по 3 временным залам будет главная помощница Деда Мороза – Хранительница времени. На пути времен вы сможете узнать историю праздника Нового года, кто же такой Дед Мороз, почему Великий Устюг называют его Родиной и кто его сказочные друзья, которые помогают сказку сделать былью, а быль да обыденность сказкой.</w:t>
      </w:r>
      <w:r w:rsidRPr="00560E0E">
        <w:rPr>
          <w:rFonts w:ascii="Arial" w:hAnsi="Arial" w:cs="Arial"/>
          <w:color w:val="000000"/>
          <w:sz w:val="16"/>
          <w:szCs w:val="16"/>
        </w:rPr>
        <w:br/>
        <w:t>Попав в мир вещей, окружавших устюжан 100 лет назад Вы на себе ощутите Новогоднее веселье того времени. Перед вами во всей красе предстанет елочка со старинными игрушками, у которой дети споют свою любимую песенку или расскажут. </w:t>
      </w:r>
    </w:p>
    <w:p w14:paraId="41952983" w14:textId="77777777" w:rsidR="001E1E82" w:rsidRPr="00560E0E" w:rsidRDefault="001E1E82" w:rsidP="001E1E82">
      <w:pPr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color w:val="000000"/>
          <w:sz w:val="16"/>
          <w:szCs w:val="16"/>
        </w:rPr>
        <w:t>Размещение согласно выбранной категории (после 14.00).</w:t>
      </w:r>
    </w:p>
    <w:p w14:paraId="12666501" w14:textId="77777777" w:rsidR="001E1E82" w:rsidRPr="00560E0E" w:rsidRDefault="001E1E82" w:rsidP="001E1E82">
      <w:pPr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D3D85BE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2 день </w:t>
      </w:r>
      <w:r w:rsidRPr="00560E0E">
        <w:rPr>
          <w:rFonts w:ascii="Arial" w:hAnsi="Arial" w:cs="Arial"/>
          <w:color w:val="000000"/>
          <w:sz w:val="16"/>
          <w:szCs w:val="16"/>
        </w:rPr>
        <w:t>Завтрак. </w:t>
      </w:r>
    </w:p>
    <w:p w14:paraId="3C40B492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Экскурсионная программа «Модная сказка Деда Мороза».</w:t>
      </w:r>
      <w:r w:rsidRPr="00560E0E">
        <w:rPr>
          <w:rFonts w:ascii="Arial" w:hAnsi="Arial" w:cs="Arial"/>
          <w:color w:val="000000"/>
          <w:sz w:val="16"/>
          <w:szCs w:val="16"/>
        </w:rPr>
        <w:t> Дом моды Деда Мороза - вроде и волшебное место, а все здесь по-настоящему! Именно в этом доме шьют наряды для самого Деда Мороза в настоящей швейной мастерской! Гости увидят, как из серебряных нитей появляются морозные узоры и как наряды расшиваются сверкающими льдинками. В выставочном зале представлена новая коллекция нарядов помощников Деда Мороза «Модная сказка». В зале «Дефиле» гости смогут перевоплотиться в самых известных друзей Деда Мороза, живущих в его Вотчине. Каждый гость своими руками изготовит сувенир «Пуговка на Счастье», который будет напоминать ему об этом удивительном месте.</w:t>
      </w:r>
    </w:p>
    <w:p w14:paraId="195C2A45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Поездка в загородную вотчину Деда Мороза</w:t>
      </w:r>
      <w:r w:rsidRPr="00560E0E">
        <w:rPr>
          <w:rFonts w:ascii="Arial" w:hAnsi="Arial" w:cs="Arial"/>
          <w:color w:val="000000"/>
          <w:sz w:val="16"/>
          <w:szCs w:val="16"/>
        </w:rPr>
        <w:t>: от самых главных ворот вотчины начинается тропа сказок. Эта дорожка полна интересных приключений и оживших героев любимых сказок. Здесь и Лесовичок Шишок свои истории рассказывает, скоморошки у волшебного колодца прибаутками обмениваются, Михайло Потапыч силой со своими гостями меряется, зайчата молодецкие забавы устраивают, бабушка Аушка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</w:t>
      </w:r>
    </w:p>
    <w:p w14:paraId="7FCE5BC0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bookmarkStart w:id="0" w:name="_Hlk48820091"/>
      <w:bookmarkEnd w:id="0"/>
      <w:r w:rsidRPr="00560E0E">
        <w:rPr>
          <w:rFonts w:ascii="Arial" w:hAnsi="Arial" w:cs="Arial"/>
          <w:color w:val="000000"/>
          <w:sz w:val="16"/>
          <w:szCs w:val="16"/>
        </w:rPr>
        <w:t>Обед.  Свободное время для прогулок по вотчине.</w:t>
      </w:r>
      <w:r>
        <w:rPr>
          <w:rFonts w:ascii="Arial" w:hAnsi="Arial" w:cs="Arial"/>
          <w:color w:val="000000"/>
          <w:sz w:val="16"/>
          <w:szCs w:val="16"/>
        </w:rPr>
        <w:t xml:space="preserve"> Трансфер в гостиницу.</w:t>
      </w:r>
    </w:p>
    <w:p w14:paraId="2AA2C7EB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 </w:t>
      </w:r>
    </w:p>
    <w:p w14:paraId="41DC3CE4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3 день </w:t>
      </w:r>
      <w:r w:rsidRPr="00560E0E">
        <w:rPr>
          <w:rFonts w:ascii="Arial" w:hAnsi="Arial" w:cs="Arial"/>
          <w:color w:val="000000"/>
          <w:sz w:val="16"/>
          <w:szCs w:val="16"/>
        </w:rPr>
        <w:t>Завтрак. </w:t>
      </w: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Освобождение номеров.</w:t>
      </w:r>
    </w:p>
    <w:p w14:paraId="3918CB59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Интерактивное мероприятие «Загадки северной природы».</w:t>
      </w:r>
      <w:r w:rsidRPr="00560E0E">
        <w:rPr>
          <w:rFonts w:ascii="Arial" w:hAnsi="Arial" w:cs="Arial"/>
          <w:color w:val="000000"/>
          <w:sz w:val="16"/>
          <w:szCs w:val="16"/>
        </w:rPr>
        <w:t xml:space="preserve"> Интерактивное занятие проходит в светозвуковой экспозиции «Русский Север. Времена года», в панорамной витрине которой можно увидеть кошку рысь и енотовидную собаку, лесных куликов вальдшнепов и семью медведей. В доступной игровой форме вы познакомитесь с жизнью северной природы в разные времена года. Послушаете звуки природы, голоса зверей, пение птиц. Изучите следы животных, гнёзда птиц, листья деревьев, шишки хвойных деревьев. Разгадаете загадки каждого времени года. Каждый участник получит сувенир с загадкой.</w:t>
      </w:r>
    </w:p>
    <w:p w14:paraId="073DEAFB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Развлекательная программа «Лапти мои, лапоточки мои»:</w:t>
      </w:r>
      <w:r w:rsidRPr="00560E0E">
        <w:rPr>
          <w:rFonts w:ascii="Arial" w:hAnsi="Arial" w:cs="Arial"/>
          <w:color w:val="000000"/>
          <w:sz w:val="16"/>
          <w:szCs w:val="16"/>
        </w:rPr>
        <w:t xml:space="preserve"> Весёлое познавательное интерактивное занятие для детей знакомит с историей появления любимой обуви на Руси. Гости узнают, из чего плели и как носили лапти, что такое «лапотная миля» и сумел ли царь Пётр лапоть сплести. А ещё участники наблюдают за работой мастера, примеряют лапти, поют частушки, играют в подвижные игры.</w:t>
      </w:r>
    </w:p>
    <w:p w14:paraId="6D6C43E5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color w:val="000000"/>
          <w:sz w:val="16"/>
          <w:szCs w:val="16"/>
        </w:rPr>
        <w:t>Обед.</w:t>
      </w:r>
    </w:p>
    <w:p w14:paraId="6D75A88B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b/>
          <w:bCs/>
          <w:color w:val="000000"/>
          <w:sz w:val="16"/>
          <w:szCs w:val="16"/>
        </w:rPr>
        <w:t>Интерактивное занятие в музее-мастерской «Озорной волчок»:</w:t>
      </w:r>
      <w:r w:rsidRPr="00560E0E">
        <w:rPr>
          <w:rFonts w:ascii="Arial" w:hAnsi="Arial" w:cs="Arial"/>
          <w:color w:val="000000"/>
          <w:sz w:val="16"/>
          <w:szCs w:val="16"/>
        </w:rPr>
        <w:t xml:space="preserve"> дети и взрослые узнают, почему волчок — не просто игрушка, а символ детства и движения жизни, а на мастер-классе каждый сможет сам расписать свой волчок на токарном станке — такой подарок точно запомнится надолго!</w:t>
      </w:r>
    </w:p>
    <w:p w14:paraId="55CFBC2E" w14:textId="77777777" w:rsidR="001E1E82" w:rsidRPr="00560E0E" w:rsidRDefault="001E1E82" w:rsidP="001E1E8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60E0E">
        <w:rPr>
          <w:rFonts w:ascii="Arial" w:hAnsi="Arial" w:cs="Arial"/>
          <w:color w:val="000000"/>
          <w:sz w:val="16"/>
          <w:szCs w:val="16"/>
        </w:rPr>
        <w:t>Свободное время. Отъезд.  </w:t>
      </w:r>
    </w:p>
    <w:p w14:paraId="2354F731" w14:textId="77777777" w:rsidR="00A2162E" w:rsidRDefault="00A2162E" w:rsidP="00A2162E">
      <w:pPr>
        <w:jc w:val="center"/>
        <w:rPr>
          <w:rFonts w:ascii="Arial" w:hAnsi="Arial" w:cs="Arial"/>
          <w:color w:val="000000"/>
          <w:sz w:val="18"/>
          <w:szCs w:val="18"/>
        </w:rPr>
      </w:pPr>
    </w:p>
    <w:tbl>
      <w:tblPr>
        <w:tblStyle w:val="ac"/>
        <w:tblW w:w="7661" w:type="dxa"/>
        <w:tblInd w:w="421" w:type="dxa"/>
        <w:tblLook w:val="04A0" w:firstRow="1" w:lastRow="0" w:firstColumn="1" w:lastColumn="0" w:noHBand="0" w:noVBand="1"/>
      </w:tblPr>
      <w:tblGrid>
        <w:gridCol w:w="1701"/>
        <w:gridCol w:w="1842"/>
        <w:gridCol w:w="1560"/>
        <w:gridCol w:w="2558"/>
      </w:tblGrid>
      <w:tr w:rsidR="00A2162E" w14:paraId="469100B9" w14:textId="77777777" w:rsidTr="00337288">
        <w:tc>
          <w:tcPr>
            <w:tcW w:w="1701" w:type="dxa"/>
            <w:hideMark/>
          </w:tcPr>
          <w:p w14:paraId="0D9BC71B" w14:textId="77777777" w:rsidR="00A2162E" w:rsidRPr="006B0686" w:rsidRDefault="00A2162E" w:rsidP="00337288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Размещение         </w:t>
            </w:r>
          </w:p>
        </w:tc>
        <w:tc>
          <w:tcPr>
            <w:tcW w:w="1842" w:type="dxa"/>
            <w:hideMark/>
          </w:tcPr>
          <w:p w14:paraId="2C32020B" w14:textId="77777777" w:rsidR="00A2162E" w:rsidRPr="006B0686" w:rsidRDefault="00A2162E" w:rsidP="00337288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Номера </w:t>
            </w:r>
          </w:p>
        </w:tc>
        <w:tc>
          <w:tcPr>
            <w:tcW w:w="1560" w:type="dxa"/>
          </w:tcPr>
          <w:p w14:paraId="1585326C" w14:textId="77777777" w:rsidR="00A2162E" w:rsidRPr="006B0686" w:rsidRDefault="00A2162E" w:rsidP="00337288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Даты </w:t>
            </w:r>
          </w:p>
        </w:tc>
        <w:tc>
          <w:tcPr>
            <w:tcW w:w="2558" w:type="dxa"/>
            <w:hideMark/>
          </w:tcPr>
          <w:p w14:paraId="31EC0538" w14:textId="77777777" w:rsidR="00A2162E" w:rsidRPr="006B0686" w:rsidRDefault="00A2162E" w:rsidP="00337288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           Стоимость на 1 чел.</w:t>
            </w:r>
          </w:p>
        </w:tc>
      </w:tr>
      <w:tr w:rsidR="00A2162E" w14:paraId="67604010" w14:textId="77777777" w:rsidTr="00337288">
        <w:trPr>
          <w:trHeight w:val="498"/>
        </w:trPr>
        <w:tc>
          <w:tcPr>
            <w:tcW w:w="1701" w:type="dxa"/>
            <w:vMerge w:val="restart"/>
            <w:hideMark/>
          </w:tcPr>
          <w:p w14:paraId="43D588B5" w14:textId="77777777" w:rsidR="00A2162E" w:rsidRPr="006B0686" w:rsidRDefault="00A2162E" w:rsidP="00337288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>Гостиница «Двина»</w:t>
            </w:r>
          </w:p>
        </w:tc>
        <w:tc>
          <w:tcPr>
            <w:tcW w:w="1842" w:type="dxa"/>
            <w:vMerge w:val="restart"/>
            <w:hideMark/>
          </w:tcPr>
          <w:p w14:paraId="71EA56E0" w14:textId="77777777" w:rsidR="00A2162E" w:rsidRPr="006B0686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color w:val="000000"/>
                <w:sz w:val="14"/>
                <w:szCs w:val="14"/>
              </w:rPr>
              <w:t xml:space="preserve">2-3-х местный номер </w:t>
            </w:r>
          </w:p>
        </w:tc>
        <w:tc>
          <w:tcPr>
            <w:tcW w:w="1560" w:type="dxa"/>
          </w:tcPr>
          <w:p w14:paraId="4613C862" w14:textId="77777777" w:rsidR="00A2162E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август- октябрь 2026 г.</w:t>
            </w:r>
          </w:p>
        </w:tc>
        <w:tc>
          <w:tcPr>
            <w:tcW w:w="2558" w:type="dxa"/>
          </w:tcPr>
          <w:p w14:paraId="7FFB3EED" w14:textId="77777777" w:rsidR="00A2162E" w:rsidRPr="006B0686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27200 реб.(3-17 лет)</w:t>
            </w:r>
          </w:p>
          <w:p w14:paraId="64A9F671" w14:textId="77777777" w:rsidR="00A2162E" w:rsidRPr="003E18A0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27700</w:t>
            </w:r>
            <w:r w:rsidRPr="006B0686">
              <w:rPr>
                <w:rFonts w:ascii="Arial" w:hAnsi="Arial" w:cs="Arial"/>
                <w:color w:val="000000"/>
                <w:sz w:val="14"/>
                <w:szCs w:val="14"/>
              </w:rPr>
              <w:t xml:space="preserve"> взрослый</w:t>
            </w:r>
          </w:p>
        </w:tc>
      </w:tr>
      <w:tr w:rsidR="00A2162E" w14:paraId="56CC989C" w14:textId="77777777" w:rsidTr="00337288">
        <w:trPr>
          <w:trHeight w:val="498"/>
        </w:trPr>
        <w:tc>
          <w:tcPr>
            <w:tcW w:w="1701" w:type="dxa"/>
            <w:vMerge/>
          </w:tcPr>
          <w:p w14:paraId="72869F0B" w14:textId="77777777" w:rsidR="00A2162E" w:rsidRPr="006B0686" w:rsidRDefault="00A2162E" w:rsidP="00337288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  <w:vMerge/>
          </w:tcPr>
          <w:p w14:paraId="31906527" w14:textId="77777777" w:rsidR="00A2162E" w:rsidRPr="006B0686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</w:tcPr>
          <w:p w14:paraId="0B856243" w14:textId="77777777" w:rsidR="00A2162E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ноябрь-декабрь 2026 г.</w:t>
            </w:r>
          </w:p>
        </w:tc>
        <w:tc>
          <w:tcPr>
            <w:tcW w:w="2558" w:type="dxa"/>
          </w:tcPr>
          <w:p w14:paraId="171756B2" w14:textId="77777777" w:rsidR="00A2162E" w:rsidRPr="006B0686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31200 реб.(3-17 лет)</w:t>
            </w:r>
          </w:p>
          <w:p w14:paraId="7565A089" w14:textId="77777777" w:rsidR="00A2162E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32200</w:t>
            </w:r>
            <w:r w:rsidRPr="006B0686">
              <w:rPr>
                <w:rFonts w:ascii="Arial" w:hAnsi="Arial" w:cs="Arial"/>
                <w:color w:val="000000"/>
                <w:sz w:val="14"/>
                <w:szCs w:val="14"/>
              </w:rPr>
              <w:t xml:space="preserve"> взрослый</w:t>
            </w:r>
          </w:p>
        </w:tc>
      </w:tr>
      <w:tr w:rsidR="00A2162E" w14:paraId="4D30013A" w14:textId="77777777" w:rsidTr="00337288">
        <w:trPr>
          <w:trHeight w:val="498"/>
        </w:trPr>
        <w:tc>
          <w:tcPr>
            <w:tcW w:w="1701" w:type="dxa"/>
            <w:vMerge w:val="restart"/>
          </w:tcPr>
          <w:p w14:paraId="020787CB" w14:textId="77777777" w:rsidR="00A2162E" w:rsidRPr="006B0686" w:rsidRDefault="00A2162E" w:rsidP="00337288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Гостиница «Сухона»</w:t>
            </w:r>
          </w:p>
        </w:tc>
        <w:tc>
          <w:tcPr>
            <w:tcW w:w="1842" w:type="dxa"/>
            <w:vMerge w:val="restart"/>
          </w:tcPr>
          <w:p w14:paraId="75F13888" w14:textId="77777777" w:rsidR="00A2162E" w:rsidRPr="006B0686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color w:val="000000"/>
                <w:sz w:val="14"/>
                <w:szCs w:val="14"/>
              </w:rPr>
              <w:t xml:space="preserve">2-3-х местный номер </w:t>
            </w:r>
          </w:p>
          <w:p w14:paraId="4212A5AE" w14:textId="77777777" w:rsidR="00A2162E" w:rsidRPr="006B0686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</w:tcPr>
          <w:p w14:paraId="606AE0BF" w14:textId="77777777" w:rsidR="00A2162E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август- октябрь 2026 г.</w:t>
            </w:r>
          </w:p>
        </w:tc>
        <w:tc>
          <w:tcPr>
            <w:tcW w:w="2558" w:type="dxa"/>
          </w:tcPr>
          <w:p w14:paraId="7F3CE5BC" w14:textId="77777777" w:rsidR="00A2162E" w:rsidRPr="006B0686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27200 реб.(3-17 лет)</w:t>
            </w:r>
          </w:p>
          <w:p w14:paraId="5E466225" w14:textId="77777777" w:rsidR="00A2162E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27700</w:t>
            </w:r>
            <w:r w:rsidRPr="006B0686">
              <w:rPr>
                <w:rFonts w:ascii="Arial" w:hAnsi="Arial" w:cs="Arial"/>
                <w:color w:val="000000"/>
                <w:sz w:val="14"/>
                <w:szCs w:val="14"/>
              </w:rPr>
              <w:t xml:space="preserve"> взрослый</w:t>
            </w:r>
          </w:p>
        </w:tc>
      </w:tr>
      <w:tr w:rsidR="00A2162E" w14:paraId="1200AE06" w14:textId="77777777" w:rsidTr="00337288">
        <w:trPr>
          <w:trHeight w:val="498"/>
        </w:trPr>
        <w:tc>
          <w:tcPr>
            <w:tcW w:w="1701" w:type="dxa"/>
            <w:vMerge/>
          </w:tcPr>
          <w:p w14:paraId="45ABFB77" w14:textId="77777777" w:rsidR="00A2162E" w:rsidRDefault="00A2162E" w:rsidP="00337288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1842" w:type="dxa"/>
            <w:vMerge/>
          </w:tcPr>
          <w:p w14:paraId="71DAE58F" w14:textId="77777777" w:rsidR="00A2162E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</w:tcPr>
          <w:p w14:paraId="75A59D46" w14:textId="77777777" w:rsidR="00A2162E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ноябрь – 24 декабря 2026 г.</w:t>
            </w:r>
          </w:p>
        </w:tc>
        <w:tc>
          <w:tcPr>
            <w:tcW w:w="2558" w:type="dxa"/>
          </w:tcPr>
          <w:p w14:paraId="6D8F9038" w14:textId="77777777" w:rsidR="00A2162E" w:rsidRPr="006B0686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29200 реб.(3-17 лет)</w:t>
            </w:r>
          </w:p>
          <w:p w14:paraId="379CB60C" w14:textId="77777777" w:rsidR="00A2162E" w:rsidRDefault="00A2162E" w:rsidP="0033728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30200</w:t>
            </w:r>
            <w:r w:rsidRPr="006B0686">
              <w:rPr>
                <w:rFonts w:ascii="Arial" w:hAnsi="Arial" w:cs="Arial"/>
                <w:color w:val="000000"/>
                <w:sz w:val="14"/>
                <w:szCs w:val="14"/>
              </w:rPr>
              <w:t xml:space="preserve"> взрослый</w:t>
            </w:r>
          </w:p>
        </w:tc>
      </w:tr>
    </w:tbl>
    <w:p w14:paraId="22D38682" w14:textId="77777777" w:rsidR="001E1E82" w:rsidRDefault="001E1E82" w:rsidP="001E1F6C">
      <w:pPr>
        <w:rPr>
          <w:rFonts w:ascii="Arial" w:hAnsi="Arial" w:cs="Arial"/>
          <w:color w:val="000000"/>
          <w:sz w:val="18"/>
          <w:szCs w:val="18"/>
        </w:rPr>
      </w:pPr>
    </w:p>
    <w:p w14:paraId="397ACDE2" w14:textId="77777777" w:rsidR="001E1E82" w:rsidRDefault="001E1E82" w:rsidP="001E1E82">
      <w:pPr>
        <w:jc w:val="both"/>
        <w:rPr>
          <w:color w:val="000000"/>
          <w:sz w:val="16"/>
          <w:szCs w:val="16"/>
        </w:rPr>
      </w:pPr>
    </w:p>
    <w:p w14:paraId="37391871" w14:textId="77777777" w:rsidR="001E1E82" w:rsidRDefault="001E1E82" w:rsidP="001E1E82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Тур гарантированно проводится при группе от 3-х человек.</w:t>
      </w:r>
    </w:p>
    <w:p w14:paraId="04B00602" w14:textId="77777777" w:rsidR="001E1E82" w:rsidRPr="003C1319" w:rsidRDefault="001E1E82" w:rsidP="001E1E82">
      <w:pPr>
        <w:rPr>
          <w:color w:val="000000"/>
          <w:sz w:val="16"/>
          <w:szCs w:val="16"/>
        </w:rPr>
      </w:pPr>
    </w:p>
    <w:p w14:paraId="6FE320CA" w14:textId="254ACD37" w:rsidR="001E1E82" w:rsidRPr="006B0686" w:rsidRDefault="001E1E82" w:rsidP="001E1E82">
      <w:pPr>
        <w:rPr>
          <w:rFonts w:ascii="Arial" w:hAnsi="Arial" w:cs="Arial"/>
          <w:color w:val="000000"/>
          <w:sz w:val="14"/>
          <w:szCs w:val="14"/>
        </w:rPr>
      </w:pPr>
      <w:r w:rsidRPr="00567D40">
        <w:rPr>
          <w:rFonts w:ascii="Arial" w:hAnsi="Arial" w:cs="Arial"/>
          <w:b/>
          <w:i/>
          <w:sz w:val="14"/>
          <w:szCs w:val="14"/>
        </w:rPr>
        <w:t>В стоимость путевки входит:</w:t>
      </w:r>
      <w:r w:rsidRPr="006B0686">
        <w:rPr>
          <w:rFonts w:ascii="Arial" w:hAnsi="Arial" w:cs="Arial"/>
          <w:sz w:val="14"/>
          <w:szCs w:val="14"/>
        </w:rPr>
        <w:t xml:space="preserve"> проживание в гостинице</w:t>
      </w:r>
      <w:r>
        <w:rPr>
          <w:rFonts w:ascii="Arial" w:hAnsi="Arial" w:cs="Arial"/>
          <w:sz w:val="14"/>
          <w:szCs w:val="14"/>
        </w:rPr>
        <w:t xml:space="preserve"> 2 суток</w:t>
      </w:r>
      <w:r w:rsidRPr="006B0686">
        <w:rPr>
          <w:rFonts w:ascii="Arial" w:hAnsi="Arial" w:cs="Arial"/>
          <w:sz w:val="14"/>
          <w:szCs w:val="14"/>
        </w:rPr>
        <w:t xml:space="preserve">, экскурсионное обслуживание по программе тура, включая экскурсии в музеи, питание </w:t>
      </w:r>
      <w:r>
        <w:rPr>
          <w:rFonts w:ascii="Arial" w:hAnsi="Arial" w:cs="Arial"/>
          <w:sz w:val="14"/>
          <w:szCs w:val="14"/>
        </w:rPr>
        <w:t>(2 завтрака, 3 обеда)</w:t>
      </w:r>
      <w:r w:rsidRPr="006B0686">
        <w:rPr>
          <w:rFonts w:ascii="Arial" w:hAnsi="Arial" w:cs="Arial"/>
          <w:sz w:val="14"/>
          <w:szCs w:val="14"/>
        </w:rPr>
        <w:t xml:space="preserve">; услуги </w:t>
      </w:r>
      <w:r w:rsidR="000936DA">
        <w:rPr>
          <w:rFonts w:ascii="Arial" w:hAnsi="Arial" w:cs="Arial"/>
          <w:sz w:val="14"/>
          <w:szCs w:val="14"/>
        </w:rPr>
        <w:t>сопровождающего</w:t>
      </w:r>
      <w:r w:rsidRPr="006B0686">
        <w:rPr>
          <w:rFonts w:ascii="Arial" w:hAnsi="Arial" w:cs="Arial"/>
          <w:color w:val="000000"/>
          <w:sz w:val="14"/>
          <w:szCs w:val="14"/>
        </w:rPr>
        <w:t xml:space="preserve">, транспортное обслуживание для поездки на вотчину Деда Мороза </w:t>
      </w:r>
    </w:p>
    <w:p w14:paraId="776DC9B5" w14:textId="77777777" w:rsidR="001E1E82" w:rsidRDefault="001E1E82" w:rsidP="001E1E82">
      <w:pPr>
        <w:rPr>
          <w:rFonts w:ascii="Arial" w:hAnsi="Arial" w:cs="Arial"/>
          <w:color w:val="000000"/>
          <w:sz w:val="14"/>
          <w:szCs w:val="14"/>
        </w:rPr>
      </w:pPr>
      <w:r w:rsidRPr="006B0686">
        <w:rPr>
          <w:rFonts w:ascii="Arial" w:hAnsi="Arial" w:cs="Arial"/>
          <w:b/>
          <w:i/>
          <w:color w:val="000000"/>
          <w:sz w:val="14"/>
          <w:szCs w:val="14"/>
        </w:rPr>
        <w:t>В стоимость путевки на вотчине входит</w:t>
      </w:r>
      <w:r w:rsidRPr="006B0686">
        <w:rPr>
          <w:rFonts w:ascii="Arial" w:hAnsi="Arial" w:cs="Arial"/>
          <w:color w:val="000000"/>
          <w:sz w:val="14"/>
          <w:szCs w:val="14"/>
        </w:rPr>
        <w:t>: тропа сказок, экскурсия по дому Деда Мороза, встреча с Дедом Морозом.</w:t>
      </w:r>
    </w:p>
    <w:p w14:paraId="49E02D59" w14:textId="77777777" w:rsidR="001E1E82" w:rsidRDefault="001E1E82" w:rsidP="001E1E82">
      <w:pPr>
        <w:rPr>
          <w:rFonts w:ascii="Arial" w:hAnsi="Arial" w:cs="Arial"/>
          <w:color w:val="000000"/>
          <w:sz w:val="14"/>
          <w:szCs w:val="14"/>
        </w:rPr>
      </w:pPr>
    </w:p>
    <w:p w14:paraId="38388E44" w14:textId="77777777" w:rsidR="001E1E82" w:rsidRDefault="001E1E82" w:rsidP="001E1E82">
      <w:pPr>
        <w:rPr>
          <w:rFonts w:ascii="Arial" w:hAnsi="Arial" w:cs="Arial"/>
          <w:color w:val="000000"/>
          <w:sz w:val="14"/>
          <w:szCs w:val="14"/>
        </w:rPr>
      </w:pPr>
      <w:r w:rsidRPr="006B0686">
        <w:rPr>
          <w:rFonts w:ascii="Arial" w:hAnsi="Arial" w:cs="Arial"/>
          <w:color w:val="000000"/>
          <w:sz w:val="14"/>
          <w:szCs w:val="14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</w:p>
    <w:p w14:paraId="6CB6A5DC" w14:textId="77777777" w:rsidR="001E1E82" w:rsidRPr="006B0686" w:rsidRDefault="001E1E82" w:rsidP="001E1E82">
      <w:pPr>
        <w:rPr>
          <w:rFonts w:ascii="Arial" w:hAnsi="Arial" w:cs="Arial"/>
          <w:color w:val="000000"/>
          <w:sz w:val="14"/>
          <w:szCs w:val="14"/>
        </w:rPr>
      </w:pPr>
      <w:r w:rsidRPr="000649F1">
        <w:rPr>
          <w:rFonts w:ascii="Arial" w:hAnsi="Arial" w:cs="Arial"/>
          <w:color w:val="000000"/>
          <w:sz w:val="14"/>
          <w:szCs w:val="14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18913FA6" w14:textId="77777777" w:rsidR="006913E7" w:rsidRDefault="006913E7"/>
    <w:sectPr w:rsidR="006913E7" w:rsidSect="001E1E82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82"/>
    <w:rsid w:val="000936DA"/>
    <w:rsid w:val="000E296A"/>
    <w:rsid w:val="001E1E82"/>
    <w:rsid w:val="001E1F6C"/>
    <w:rsid w:val="005C725F"/>
    <w:rsid w:val="006913E7"/>
    <w:rsid w:val="00897511"/>
    <w:rsid w:val="00A2162E"/>
    <w:rsid w:val="00B16663"/>
    <w:rsid w:val="00B5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2A53D"/>
  <w15:chartTrackingRefBased/>
  <w15:docId w15:val="{E7DBC914-2574-42DD-B33D-46466BEE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E8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E1E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1E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1E8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1E8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1E8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1E8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1E8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1E8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1E8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1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1E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1E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1E8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1E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1E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1E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1E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1E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E1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1E8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E1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1E8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E1E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1E8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E1E8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1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E1E8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E1E82"/>
    <w:rPr>
      <w:b/>
      <w:bCs/>
      <w:smallCaps/>
      <w:color w:val="0F4761" w:themeColor="accent1" w:themeShade="BF"/>
      <w:spacing w:val="5"/>
    </w:rPr>
  </w:style>
  <w:style w:type="paragraph" w:customStyle="1" w:styleId="text">
    <w:name w:val="text"/>
    <w:basedOn w:val="a"/>
    <w:rsid w:val="001E1E82"/>
    <w:pPr>
      <w:spacing w:before="150" w:after="150"/>
    </w:pPr>
    <w:rPr>
      <w:sz w:val="24"/>
      <w:szCs w:val="24"/>
    </w:rPr>
  </w:style>
  <w:style w:type="table" w:styleId="ac">
    <w:name w:val="Table Grid"/>
    <w:basedOn w:val="a1"/>
    <w:rsid w:val="001E1E8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1E1E8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985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2026-08-10T11:12:00Z</dcterms:created>
  <dcterms:modified xsi:type="dcterms:W3CDTF">2026-09-09T11:19:00Z</dcterms:modified>
</cp:coreProperties>
</file>